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54CC7" w:rsidR="001E41F3" w:rsidRDefault="001E41F3">
      <w:pPr>
        <w:pStyle w:val="CRCoverPage"/>
        <w:tabs>
          <w:tab w:val="right" w:pos="9639"/>
        </w:tabs>
        <w:spacing w:after="0"/>
        <w:rPr>
          <w:b/>
          <w:i/>
          <w:noProof/>
          <w:sz w:val="28"/>
        </w:rPr>
      </w:pPr>
      <w:r>
        <w:rPr>
          <w:b/>
          <w:noProof/>
          <w:sz w:val="24"/>
        </w:rPr>
        <w:t>3GPP TSG-</w:t>
      </w:r>
      <w:fldSimple w:instr=" DOCPROPERTY  TSG/WGRef  \* MERGEFORMAT ">
        <w:r w:rsidR="0077241C">
          <w:rPr>
            <w:b/>
            <w:noProof/>
            <w:sz w:val="24"/>
          </w:rPr>
          <w:t>RAN</w:t>
        </w:r>
      </w:fldSimple>
      <w:r w:rsidR="0077241C">
        <w:rPr>
          <w:b/>
          <w:noProof/>
          <w:sz w:val="24"/>
        </w:rPr>
        <w:t xml:space="preserve"> WG4 </w:t>
      </w:r>
      <w:r>
        <w:rPr>
          <w:b/>
          <w:noProof/>
          <w:sz w:val="24"/>
        </w:rPr>
        <w:t>Meeting #</w:t>
      </w:r>
      <w:r w:rsidR="0077241C" w:rsidRPr="0077241C">
        <w:rPr>
          <w:b/>
          <w:noProof/>
          <w:sz w:val="24"/>
        </w:rPr>
        <w:t xml:space="preserve"> 11</w:t>
      </w:r>
      <w:r w:rsidR="00EB3982">
        <w:rPr>
          <w:b/>
          <w:noProof/>
          <w:sz w:val="24"/>
        </w:rPr>
        <w:t>6</w:t>
      </w:r>
      <w:r>
        <w:rPr>
          <w:b/>
          <w:i/>
          <w:noProof/>
          <w:sz w:val="28"/>
        </w:rPr>
        <w:tab/>
      </w:r>
      <w:fldSimple w:instr=" DOCPROPERTY  Tdoc#  \* MERGEFORMAT ">
        <w:r w:rsidR="00A31EF4">
          <w:rPr>
            <w:b/>
            <w:i/>
            <w:noProof/>
            <w:sz w:val="28"/>
          </w:rPr>
          <w:t>R4-25</w:t>
        </w:r>
        <w:r w:rsidR="00461856">
          <w:rPr>
            <w:b/>
            <w:i/>
            <w:noProof/>
            <w:sz w:val="28"/>
          </w:rPr>
          <w:t>10891</w:t>
        </w:r>
      </w:fldSimple>
    </w:p>
    <w:p w14:paraId="7CB45193" w14:textId="77997166" w:rsidR="001E41F3" w:rsidRPr="00750F5B" w:rsidRDefault="00750F5B" w:rsidP="00750F5B">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36812" w:rsidR="001E41F3" w:rsidRPr="00410371" w:rsidRDefault="0077241C" w:rsidP="00E13F3D">
            <w:pPr>
              <w:pStyle w:val="CRCoverPage"/>
              <w:spacing w:after="0"/>
              <w:jc w:val="right"/>
              <w:rPr>
                <w:b/>
                <w:noProof/>
                <w:sz w:val="28"/>
              </w:rPr>
            </w:pPr>
            <w:r w:rsidRPr="0077241C">
              <w:rPr>
                <w:b/>
                <w:noProof/>
                <w:sz w:val="28"/>
              </w:rPr>
              <w:t>38.1</w:t>
            </w:r>
            <w:r w:rsidR="0031170D">
              <w:rPr>
                <w:b/>
                <w:noProof/>
                <w:sz w:val="28"/>
              </w:rPr>
              <w:t>01</w:t>
            </w:r>
            <w:r w:rsidRPr="0077241C">
              <w:rPr>
                <w:b/>
                <w:noProof/>
                <w:sz w:val="28"/>
              </w:rPr>
              <w:t>-</w:t>
            </w:r>
            <w:r w:rsidR="0031170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0961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2BBF4" w:rsidR="001E41F3" w:rsidRPr="00410371" w:rsidRDefault="00BF26DB" w:rsidP="00E13F3D">
            <w:pPr>
              <w:pStyle w:val="CRCoverPage"/>
              <w:spacing w:after="0"/>
              <w:jc w:val="center"/>
              <w:rPr>
                <w:b/>
                <w:noProof/>
              </w:rPr>
            </w:pPr>
            <w:fldSimple w:instr=" DOCPROPERTY  Revision  \* MERGEFORMAT "/>
            <w:r w:rsidR="0077241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D8836" w:rsidR="001E41F3" w:rsidRPr="00410371" w:rsidRDefault="0077241C">
            <w:pPr>
              <w:pStyle w:val="CRCoverPage"/>
              <w:spacing w:after="0"/>
              <w:jc w:val="center"/>
              <w:rPr>
                <w:noProof/>
                <w:sz w:val="28"/>
              </w:rPr>
            </w:pPr>
            <w:r w:rsidRPr="0077241C">
              <w:rPr>
                <w:b/>
                <w:noProof/>
                <w:sz w:val="28"/>
              </w:rPr>
              <w:t>1</w:t>
            </w:r>
            <w:r w:rsidR="00750F5B">
              <w:rPr>
                <w:b/>
                <w:noProof/>
                <w:sz w:val="28"/>
              </w:rPr>
              <w:t>8</w:t>
            </w:r>
            <w:r w:rsidR="00D43015">
              <w:rPr>
                <w:b/>
                <w:noProof/>
                <w:sz w:val="28"/>
              </w:rPr>
              <w:t>.</w:t>
            </w:r>
            <w:r w:rsidR="00750F5B">
              <w:rPr>
                <w:b/>
                <w:noProof/>
                <w:sz w:val="28"/>
              </w:rPr>
              <w:t>8</w:t>
            </w:r>
            <w:r w:rsidR="00D430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B3F22" w:rsidR="00F25D98" w:rsidRDefault="0031170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0DEB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FF7E0" w:rsidR="001E41F3" w:rsidRDefault="001A7800" w:rsidP="0077241C">
            <w:pPr>
              <w:pStyle w:val="CRCoverPage"/>
              <w:spacing w:after="0"/>
              <w:rPr>
                <w:noProof/>
              </w:rPr>
            </w:pPr>
            <w:r>
              <w:t xml:space="preserve">Draft </w:t>
            </w:r>
            <w:r w:rsidR="0031170D">
              <w:t xml:space="preserve">CR on 38.101-4: Introduction of applicability rules for 8Rx CQI </w:t>
            </w:r>
            <w:proofErr w:type="spellStart"/>
            <w:r w:rsidR="0031170D">
              <w:t>requireemnts</w:t>
            </w:r>
            <w:proofErr w:type="spellEnd"/>
            <w:r w:rsidR="0031170D">
              <w:t xml:space="preserve"> with inter cell interference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BF26DB" w:rsidP="0077241C">
            <w:pPr>
              <w:pStyle w:val="CRCoverPage"/>
              <w:spacing w:after="0"/>
              <w:ind w:left="100"/>
              <w:rPr>
                <w:noProof/>
              </w:rPr>
            </w:pPr>
            <w:fldSimple w:instr=" DOCPROPERTY  SourceIfWg  \* MERGEFORMAT ">
              <w:r w:rsidR="0077241C">
                <w:rPr>
                  <w:noProof/>
                </w:rPr>
                <w:t>Huawei, HiSilicon</w:t>
              </w:r>
            </w:fldSimple>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BF26DB" w:rsidP="0077241C">
            <w:pPr>
              <w:pStyle w:val="CRCoverPage"/>
              <w:spacing w:after="0"/>
              <w:ind w:left="100"/>
              <w:rPr>
                <w:noProof/>
              </w:rPr>
            </w:pPr>
            <w:fldSimple w:instr=" DOCPROPERTY  SourceIfTsg  \* MERGEFORMAT ">
              <w:r w:rsidR="0077241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C909" w:rsidR="001E41F3" w:rsidRDefault="00D43015">
            <w:pPr>
              <w:pStyle w:val="CRCoverPage"/>
              <w:spacing w:after="0"/>
              <w:ind w:left="100"/>
              <w:rPr>
                <w:noProof/>
              </w:rPr>
            </w:pPr>
            <w:r w:rsidRPr="00F542A0">
              <w:rPr>
                <w:rFonts w:eastAsiaTheme="minorEastAsia" w:cs="Arial"/>
                <w:sz w:val="18"/>
                <w:szCs w:val="18"/>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88CE3" w:rsidR="001E41F3" w:rsidRDefault="0077241C">
            <w:pPr>
              <w:pStyle w:val="CRCoverPage"/>
              <w:spacing w:after="0"/>
              <w:ind w:left="100"/>
              <w:rPr>
                <w:noProof/>
              </w:rPr>
            </w:pPr>
            <w:r>
              <w:t>2025-4-28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BD0CE" w:rsidR="001E41F3" w:rsidRDefault="00A3504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A0EAC" w:rsidR="001E41F3" w:rsidRDefault="00BF26DB">
            <w:pPr>
              <w:pStyle w:val="CRCoverPage"/>
              <w:spacing w:after="0"/>
              <w:ind w:left="100"/>
              <w:rPr>
                <w:noProof/>
              </w:rPr>
            </w:pPr>
            <w:fldSimple w:instr=" DOCPROPERTY  Release  \* MERGEFORMAT ">
              <w:r w:rsidR="0077241C">
                <w:rPr>
                  <w:noProof/>
                </w:rPr>
                <w:t>Rel-1</w:t>
              </w:r>
              <w:r w:rsidR="00D4301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E4A8F" w:rsidR="001E41F3" w:rsidRDefault="00D43015">
            <w:pPr>
              <w:pStyle w:val="CRCoverPage"/>
              <w:spacing w:after="0"/>
              <w:ind w:left="100"/>
              <w:rPr>
                <w:noProof/>
                <w:lang w:eastAsia="zh-CN"/>
              </w:rPr>
            </w:pPr>
            <w:r>
              <w:rPr>
                <w:rFonts w:hint="eastAsia"/>
                <w:noProof/>
                <w:lang w:eastAsia="zh-CN"/>
              </w:rPr>
              <w:t>R</w:t>
            </w:r>
            <w:r>
              <w:rPr>
                <w:noProof/>
                <w:lang w:eastAsia="zh-CN"/>
              </w:rPr>
              <w:t xml:space="preserve">AN4 should submit CR for </w:t>
            </w:r>
            <w:r w:rsidR="0031170D">
              <w:rPr>
                <w:noProof/>
                <w:lang w:eastAsia="zh-CN"/>
              </w:rPr>
              <w:t>8Rx</w:t>
            </w:r>
            <w:r>
              <w:rPr>
                <w:noProof/>
                <w:lang w:eastAsia="zh-CN"/>
              </w:rPr>
              <w:t xml:space="preserve"> MMSE-IRC requirements in RAN4 11</w:t>
            </w:r>
            <w:r w:rsidR="00750F5B">
              <w:rPr>
                <w:noProof/>
                <w:lang w:eastAsia="zh-CN"/>
              </w:rPr>
              <w:t>6</w:t>
            </w:r>
            <w:r>
              <w:rPr>
                <w:noProof/>
                <w:lang w:eastAsia="zh-CN"/>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03F20" w:rsidR="001E41F3" w:rsidRDefault="00D43015">
            <w:pPr>
              <w:pStyle w:val="CRCoverPage"/>
              <w:spacing w:after="0"/>
              <w:ind w:left="100"/>
              <w:rPr>
                <w:noProof/>
                <w:lang w:eastAsia="zh-CN"/>
              </w:rPr>
            </w:pPr>
            <w:r>
              <w:rPr>
                <w:rFonts w:hint="eastAsia"/>
                <w:noProof/>
                <w:lang w:eastAsia="zh-CN"/>
              </w:rPr>
              <w:t>I</w:t>
            </w:r>
            <w:r>
              <w:rPr>
                <w:noProof/>
                <w:lang w:eastAsia="zh-CN"/>
              </w:rPr>
              <w:t xml:space="preserve">ntroducing </w:t>
            </w:r>
            <w:r w:rsidR="0031170D">
              <w:rPr>
                <w:noProof/>
                <w:lang w:eastAsia="zh-CN"/>
              </w:rPr>
              <w:t>applicability rules for 8Rx CQI requirements with inter-cell interference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DE6EE" w:rsidR="001E41F3" w:rsidRDefault="00D43015">
            <w:pPr>
              <w:pStyle w:val="CRCoverPage"/>
              <w:spacing w:after="0"/>
              <w:ind w:left="100"/>
              <w:rPr>
                <w:noProof/>
                <w:lang w:eastAsia="zh-CN"/>
              </w:rPr>
            </w:pPr>
            <w:r>
              <w:rPr>
                <w:rFonts w:hint="eastAsia"/>
                <w:noProof/>
                <w:lang w:eastAsia="zh-CN"/>
              </w:rPr>
              <w:t>T</w:t>
            </w:r>
            <w:r>
              <w:rPr>
                <w:noProof/>
                <w:lang w:eastAsia="zh-CN"/>
              </w:rPr>
              <w:t>he applicabillity rules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C59A5" w:rsidR="001E41F3" w:rsidRDefault="0031170D">
            <w:pPr>
              <w:pStyle w:val="CRCoverPage"/>
              <w:spacing w:after="0"/>
              <w:ind w:left="100"/>
              <w:rPr>
                <w:noProof/>
                <w:lang w:eastAsia="zh-CN"/>
              </w:rPr>
            </w:pPr>
            <w:r>
              <w:rPr>
                <w:rFonts w:hint="eastAsia"/>
                <w:noProof/>
                <w:lang w:eastAsia="zh-CN"/>
              </w:rPr>
              <w:t>6</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5676A" w:rsidR="001E41F3" w:rsidRDefault="003E1A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1DD22" w:rsidR="001E41F3" w:rsidRDefault="003117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25C7F" w:rsidR="001E41F3" w:rsidRDefault="00145D43">
            <w:pPr>
              <w:pStyle w:val="CRCoverPage"/>
              <w:spacing w:after="0"/>
              <w:ind w:left="99"/>
              <w:rPr>
                <w:noProof/>
              </w:rPr>
            </w:pPr>
            <w:r>
              <w:rPr>
                <w:noProof/>
              </w:rPr>
              <w:t>TS</w:t>
            </w:r>
            <w:r w:rsidR="0031170D">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D4851" w:rsidR="001E41F3" w:rsidRDefault="003E1A1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501EE0" w14:textId="77777777" w:rsidR="0031170D" w:rsidRPr="00C25669" w:rsidRDefault="0031170D" w:rsidP="0031170D">
      <w:pPr>
        <w:pStyle w:val="1"/>
        <w:rPr>
          <w:lang w:eastAsia="zh-CN"/>
        </w:rPr>
      </w:pPr>
      <w:bookmarkStart w:id="1" w:name="_Toc21338215"/>
      <w:bookmarkStart w:id="2" w:name="_Toc29808323"/>
      <w:bookmarkStart w:id="3" w:name="_Toc37068242"/>
      <w:bookmarkStart w:id="4" w:name="_Toc37083787"/>
      <w:bookmarkStart w:id="5" w:name="_Toc37084129"/>
      <w:bookmarkStart w:id="6" w:name="_Toc40209491"/>
      <w:bookmarkStart w:id="7" w:name="_Toc40209833"/>
      <w:bookmarkStart w:id="8" w:name="_Toc45892792"/>
      <w:bookmarkStart w:id="9" w:name="_Toc53176649"/>
      <w:bookmarkStart w:id="10" w:name="_Toc61120962"/>
      <w:bookmarkStart w:id="11" w:name="_Toc67918129"/>
      <w:bookmarkStart w:id="12" w:name="_Toc76298172"/>
      <w:bookmarkStart w:id="13" w:name="_Toc76572184"/>
      <w:bookmarkStart w:id="14" w:name="_Toc76652051"/>
      <w:bookmarkStart w:id="15" w:name="_Toc76652889"/>
      <w:bookmarkStart w:id="16" w:name="_Toc83742161"/>
      <w:bookmarkStart w:id="17" w:name="_Toc91440651"/>
      <w:bookmarkStart w:id="18" w:name="_Toc98849441"/>
      <w:bookmarkStart w:id="19" w:name="_Toc106543294"/>
      <w:bookmarkStart w:id="20" w:name="_Toc106737391"/>
      <w:bookmarkStart w:id="21" w:name="_Toc107233158"/>
      <w:bookmarkStart w:id="22" w:name="_Toc107234748"/>
      <w:bookmarkStart w:id="23" w:name="_Toc107419717"/>
      <w:bookmarkStart w:id="24" w:name="_Toc107477011"/>
      <w:bookmarkStart w:id="25" w:name="_Toc114565848"/>
      <w:bookmarkStart w:id="26" w:name="_Toc123936156"/>
      <w:bookmarkStart w:id="27" w:name="_Toc124377171"/>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1BD2B14" w14:textId="77777777" w:rsidR="0031170D" w:rsidRPr="00C25669" w:rsidRDefault="0031170D" w:rsidP="0031170D">
      <w:pPr>
        <w:pStyle w:val="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2A5E7B" w14:textId="77777777" w:rsidR="0031170D" w:rsidRPr="00C25669" w:rsidRDefault="0031170D" w:rsidP="0031170D">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117761B7" w14:textId="77777777" w:rsidR="0031170D" w:rsidRPr="00C25669" w:rsidRDefault="0031170D" w:rsidP="0031170D">
      <w:pPr>
        <w:pStyle w:val="30"/>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BEC5278" w14:textId="77777777" w:rsidR="0031170D" w:rsidRPr="00C25669" w:rsidRDefault="0031170D" w:rsidP="0031170D">
      <w:pPr>
        <w:pStyle w:val="40"/>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42486C9" w14:textId="77777777" w:rsidR="0031170D" w:rsidRDefault="0031170D" w:rsidP="0031170D">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6014B7">
        <w:rPr>
          <w:lang w:eastAsia="zh-CN"/>
        </w:rPr>
        <w:t xml:space="preserve"> </w:t>
      </w:r>
      <w:r w:rsidRPr="00F65411">
        <w:rPr>
          <w:lang w:eastAsia="zh-CN"/>
        </w:rPr>
        <w:t>except for test cases listed in Clause 6.2.2.2.1.</w:t>
      </w:r>
      <w:r>
        <w:rPr>
          <w:lang w:eastAsia="zh-CN"/>
        </w:rPr>
        <w:t>3</w:t>
      </w:r>
      <w:r w:rsidRPr="00F65411">
        <w:rPr>
          <w:lang w:eastAsia="zh-CN"/>
        </w:rPr>
        <w:t>, Clause 6.2.3.2.1.</w:t>
      </w:r>
      <w:r>
        <w:rPr>
          <w:lang w:eastAsia="zh-CN"/>
        </w:rPr>
        <w:t>3</w:t>
      </w:r>
      <w:r w:rsidRPr="00F65411">
        <w:rPr>
          <w:lang w:eastAsia="zh-CN"/>
        </w:rPr>
        <w:t>, Clause 6.2A.3.1.2 and Clause 6.2A.4.1.</w:t>
      </w:r>
      <w:r>
        <w:rPr>
          <w:lang w:eastAsia="zh-CN"/>
        </w:rPr>
        <w:t>1</w:t>
      </w:r>
      <w:r w:rsidRPr="00F65411">
        <w:t xml:space="preserve"> which are only applicable for FR1 bands restricted to operation with shared spectrum</w:t>
      </w:r>
      <w:r w:rsidRPr="00C25669">
        <w:t>.</w:t>
      </w:r>
    </w:p>
    <w:p w14:paraId="2853818C" w14:textId="77777777" w:rsidR="0031170D" w:rsidRDefault="0031170D" w:rsidP="0031170D">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269D9800" w14:textId="77777777" w:rsidR="0031170D" w:rsidRPr="00C25669" w:rsidRDefault="0031170D" w:rsidP="0031170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06DCFE10" w14:textId="77777777" w:rsidR="0031170D" w:rsidRPr="00C25669" w:rsidRDefault="0031170D" w:rsidP="0031170D">
      <w:pPr>
        <w:pStyle w:val="40"/>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70B58EB" w14:textId="77777777" w:rsidR="0031170D" w:rsidRPr="00C25669" w:rsidRDefault="0031170D" w:rsidP="0031170D">
      <w:pPr>
        <w:overflowPunct w:val="0"/>
        <w:autoSpaceDE w:val="0"/>
        <w:autoSpaceDN w:val="0"/>
        <w:adjustRightInd w:val="0"/>
        <w:textAlignment w:val="baseline"/>
      </w:pPr>
      <w:r w:rsidRPr="00C25669">
        <w:t>The number of RX antenna ports for different RF operating bands is up to UE declaration.</w:t>
      </w:r>
    </w:p>
    <w:p w14:paraId="395F168C" w14:textId="77777777" w:rsidR="0031170D" w:rsidRPr="00C25669" w:rsidRDefault="0031170D" w:rsidP="0031170D">
      <w:pPr>
        <w:overflowPunct w:val="0"/>
        <w:autoSpaceDE w:val="0"/>
        <w:autoSpaceDN w:val="0"/>
        <w:adjustRightInd w:val="0"/>
        <w:textAlignment w:val="baseline"/>
      </w:pPr>
      <w:r w:rsidRPr="00C25669">
        <w:t>The UE shall support 2</w:t>
      </w:r>
      <w:r>
        <w:t xml:space="preserve">, </w:t>
      </w:r>
      <w:r w:rsidRPr="00C25669">
        <w:t xml:space="preserve">4 </w:t>
      </w:r>
      <w:r>
        <w:t>or 8</w:t>
      </w:r>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FF0D746" w14:textId="77777777" w:rsidR="0031170D" w:rsidRPr="00C25669" w:rsidRDefault="0031170D" w:rsidP="0031170D">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31170D" w:rsidRPr="00C25669" w14:paraId="14E9A959" w14:textId="77777777" w:rsidTr="00E424F4">
        <w:trPr>
          <w:trHeight w:val="58"/>
          <w:jc w:val="center"/>
        </w:trPr>
        <w:tc>
          <w:tcPr>
            <w:tcW w:w="1169" w:type="pct"/>
          </w:tcPr>
          <w:p w14:paraId="257F46D0" w14:textId="77777777" w:rsidR="0031170D" w:rsidRPr="00C25669" w:rsidRDefault="0031170D" w:rsidP="00E424F4">
            <w:pPr>
              <w:pStyle w:val="TAH"/>
              <w:rPr>
                <w:lang w:eastAsia="ko-KR"/>
              </w:rPr>
            </w:pPr>
            <w:r w:rsidRPr="00C25669">
              <w:rPr>
                <w:lang w:eastAsia="ko-KR"/>
              </w:rPr>
              <w:t>Supported RX antenna ports</w:t>
            </w:r>
          </w:p>
        </w:tc>
        <w:tc>
          <w:tcPr>
            <w:tcW w:w="1152" w:type="pct"/>
          </w:tcPr>
          <w:p w14:paraId="1ECC5DC0" w14:textId="77777777" w:rsidR="0031170D" w:rsidRPr="00C25669" w:rsidRDefault="0031170D" w:rsidP="00E424F4">
            <w:pPr>
              <w:pStyle w:val="TAH"/>
              <w:rPr>
                <w:lang w:eastAsia="ko-KR"/>
              </w:rPr>
            </w:pPr>
            <w:r w:rsidRPr="00C25669">
              <w:rPr>
                <w:lang w:eastAsia="ko-KR"/>
              </w:rPr>
              <w:t>Test type</w:t>
            </w:r>
          </w:p>
        </w:tc>
        <w:tc>
          <w:tcPr>
            <w:tcW w:w="2675" w:type="pct"/>
            <w:shd w:val="clear" w:color="auto" w:fill="auto"/>
          </w:tcPr>
          <w:p w14:paraId="21354D78" w14:textId="77777777" w:rsidR="0031170D" w:rsidRPr="00C25669" w:rsidRDefault="0031170D" w:rsidP="00E424F4">
            <w:pPr>
              <w:pStyle w:val="TAH"/>
              <w:rPr>
                <w:lang w:eastAsia="ko-KR"/>
              </w:rPr>
            </w:pPr>
            <w:r w:rsidRPr="00C25669">
              <w:rPr>
                <w:lang w:eastAsia="ko-KR"/>
              </w:rPr>
              <w:t>Test list</w:t>
            </w:r>
          </w:p>
        </w:tc>
      </w:tr>
      <w:tr w:rsidR="0031170D" w:rsidRPr="00C25669" w14:paraId="61A410AA" w14:textId="77777777" w:rsidTr="00E424F4">
        <w:trPr>
          <w:trHeight w:val="153"/>
          <w:jc w:val="center"/>
        </w:trPr>
        <w:tc>
          <w:tcPr>
            <w:tcW w:w="1169" w:type="pct"/>
            <w:vMerge w:val="restart"/>
          </w:tcPr>
          <w:p w14:paraId="63126A03" w14:textId="77777777" w:rsidR="0031170D" w:rsidRPr="00C25669" w:rsidRDefault="0031170D" w:rsidP="00E424F4">
            <w:pPr>
              <w:pStyle w:val="TAL"/>
              <w:rPr>
                <w:lang w:val="en-US" w:eastAsia="zh-CN"/>
              </w:rPr>
            </w:pPr>
            <w:r w:rsidRPr="00C25669">
              <w:rPr>
                <w:lang w:val="en-US" w:eastAsia="zh-CN"/>
              </w:rPr>
              <w:t xml:space="preserve">UE supports only 2RX </w:t>
            </w:r>
          </w:p>
        </w:tc>
        <w:tc>
          <w:tcPr>
            <w:tcW w:w="1152" w:type="pct"/>
          </w:tcPr>
          <w:p w14:paraId="5479D526" w14:textId="77777777" w:rsidR="0031170D" w:rsidRPr="00C25669" w:rsidRDefault="0031170D" w:rsidP="00E424F4">
            <w:pPr>
              <w:pStyle w:val="TAL"/>
              <w:rPr>
                <w:lang w:val="en-US" w:eastAsia="zh-CN"/>
              </w:rPr>
            </w:pPr>
            <w:r w:rsidRPr="00C25669">
              <w:rPr>
                <w:rFonts w:hint="eastAsia"/>
                <w:lang w:val="en-US" w:eastAsia="zh-CN"/>
              </w:rPr>
              <w:t>CQI</w:t>
            </w:r>
          </w:p>
        </w:tc>
        <w:tc>
          <w:tcPr>
            <w:tcW w:w="2675" w:type="pct"/>
            <w:shd w:val="clear" w:color="auto" w:fill="auto"/>
          </w:tcPr>
          <w:p w14:paraId="60F2E766"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31170D" w:rsidRPr="00C25669" w14:paraId="753FAA0C" w14:textId="77777777" w:rsidTr="00E424F4">
        <w:trPr>
          <w:trHeight w:val="153"/>
          <w:jc w:val="center"/>
        </w:trPr>
        <w:tc>
          <w:tcPr>
            <w:tcW w:w="1169" w:type="pct"/>
            <w:vMerge/>
          </w:tcPr>
          <w:p w14:paraId="6E203713" w14:textId="77777777" w:rsidR="0031170D" w:rsidRPr="00C25669" w:rsidRDefault="0031170D" w:rsidP="00E424F4">
            <w:pPr>
              <w:pStyle w:val="TAL"/>
              <w:rPr>
                <w:lang w:val="en-US" w:eastAsia="zh-CN"/>
              </w:rPr>
            </w:pPr>
          </w:p>
        </w:tc>
        <w:tc>
          <w:tcPr>
            <w:tcW w:w="1152" w:type="pct"/>
          </w:tcPr>
          <w:p w14:paraId="64EDD4A1" w14:textId="77777777" w:rsidR="0031170D" w:rsidRPr="00C25669" w:rsidRDefault="0031170D" w:rsidP="00E424F4">
            <w:pPr>
              <w:pStyle w:val="TAL"/>
              <w:rPr>
                <w:lang w:val="en-US" w:eastAsia="zh-CN"/>
              </w:rPr>
            </w:pPr>
            <w:r w:rsidRPr="00C25669">
              <w:rPr>
                <w:rFonts w:hint="eastAsia"/>
                <w:lang w:val="en-US" w:eastAsia="zh-CN"/>
              </w:rPr>
              <w:t>PMI</w:t>
            </w:r>
          </w:p>
        </w:tc>
        <w:tc>
          <w:tcPr>
            <w:tcW w:w="2675" w:type="pct"/>
            <w:shd w:val="clear" w:color="auto" w:fill="auto"/>
          </w:tcPr>
          <w:p w14:paraId="130300BA"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31170D" w:rsidRPr="00C25669" w14:paraId="560DDFAA" w14:textId="77777777" w:rsidTr="00E424F4">
        <w:trPr>
          <w:trHeight w:val="153"/>
          <w:jc w:val="center"/>
        </w:trPr>
        <w:tc>
          <w:tcPr>
            <w:tcW w:w="1169" w:type="pct"/>
            <w:vMerge/>
          </w:tcPr>
          <w:p w14:paraId="266B7D54" w14:textId="77777777" w:rsidR="0031170D" w:rsidRPr="00C25669" w:rsidRDefault="0031170D" w:rsidP="00E424F4">
            <w:pPr>
              <w:pStyle w:val="TAL"/>
              <w:rPr>
                <w:lang w:val="en-US" w:eastAsia="zh-CN"/>
              </w:rPr>
            </w:pPr>
          </w:p>
        </w:tc>
        <w:tc>
          <w:tcPr>
            <w:tcW w:w="1152" w:type="pct"/>
          </w:tcPr>
          <w:p w14:paraId="04B3D9CF" w14:textId="77777777" w:rsidR="0031170D" w:rsidRPr="00C25669" w:rsidRDefault="0031170D" w:rsidP="00E424F4">
            <w:pPr>
              <w:pStyle w:val="TAL"/>
              <w:rPr>
                <w:lang w:val="en-US" w:eastAsia="zh-CN"/>
              </w:rPr>
            </w:pPr>
            <w:r w:rsidRPr="00C25669">
              <w:rPr>
                <w:rFonts w:hint="eastAsia"/>
                <w:lang w:val="en-US" w:eastAsia="zh-CN"/>
              </w:rPr>
              <w:t>RI</w:t>
            </w:r>
          </w:p>
        </w:tc>
        <w:tc>
          <w:tcPr>
            <w:tcW w:w="2675" w:type="pct"/>
            <w:shd w:val="clear" w:color="auto" w:fill="auto"/>
          </w:tcPr>
          <w:p w14:paraId="02B788F5"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31170D" w:rsidRPr="00C25669" w14:paraId="5331AF7E" w14:textId="77777777" w:rsidTr="00E424F4">
        <w:trPr>
          <w:trHeight w:val="153"/>
          <w:jc w:val="center"/>
        </w:trPr>
        <w:tc>
          <w:tcPr>
            <w:tcW w:w="1169" w:type="pct"/>
            <w:vMerge w:val="restart"/>
          </w:tcPr>
          <w:p w14:paraId="6D4A7398" w14:textId="77777777" w:rsidR="0031170D" w:rsidRPr="00C25669" w:rsidRDefault="0031170D" w:rsidP="00E424F4">
            <w:pPr>
              <w:pStyle w:val="TAL"/>
              <w:rPr>
                <w:lang w:val="en-US" w:eastAsia="zh-CN"/>
              </w:rPr>
            </w:pPr>
            <w:r w:rsidRPr="00C25669">
              <w:rPr>
                <w:lang w:val="en-US" w:eastAsia="zh-CN"/>
              </w:rPr>
              <w:t>UE supports only 4RX or both 2RX and 4RX</w:t>
            </w:r>
          </w:p>
        </w:tc>
        <w:tc>
          <w:tcPr>
            <w:tcW w:w="1152" w:type="pct"/>
          </w:tcPr>
          <w:p w14:paraId="5C418235" w14:textId="77777777" w:rsidR="0031170D" w:rsidRPr="00C25669" w:rsidRDefault="0031170D" w:rsidP="00E424F4">
            <w:pPr>
              <w:pStyle w:val="TAL"/>
              <w:rPr>
                <w:lang w:val="en-US" w:eastAsia="zh-CN"/>
              </w:rPr>
            </w:pPr>
            <w:r w:rsidRPr="00C25669">
              <w:rPr>
                <w:rFonts w:hint="eastAsia"/>
                <w:lang w:val="en-US" w:eastAsia="zh-CN"/>
              </w:rPr>
              <w:t>CQI</w:t>
            </w:r>
          </w:p>
        </w:tc>
        <w:tc>
          <w:tcPr>
            <w:tcW w:w="2675" w:type="pct"/>
            <w:shd w:val="clear" w:color="auto" w:fill="auto"/>
          </w:tcPr>
          <w:p w14:paraId="582D0BFC"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31170D" w:rsidRPr="00C25669" w14:paraId="21D7579E" w14:textId="77777777" w:rsidTr="00E424F4">
        <w:trPr>
          <w:trHeight w:val="153"/>
          <w:jc w:val="center"/>
        </w:trPr>
        <w:tc>
          <w:tcPr>
            <w:tcW w:w="1169" w:type="pct"/>
            <w:vMerge/>
          </w:tcPr>
          <w:p w14:paraId="342652A9" w14:textId="77777777" w:rsidR="0031170D" w:rsidRPr="00C25669" w:rsidRDefault="0031170D" w:rsidP="00E424F4">
            <w:pPr>
              <w:pStyle w:val="TAL"/>
              <w:rPr>
                <w:lang w:val="en-US" w:eastAsia="zh-CN"/>
              </w:rPr>
            </w:pPr>
          </w:p>
        </w:tc>
        <w:tc>
          <w:tcPr>
            <w:tcW w:w="1152" w:type="pct"/>
          </w:tcPr>
          <w:p w14:paraId="3D3DE7B9" w14:textId="77777777" w:rsidR="0031170D" w:rsidRPr="00C25669" w:rsidRDefault="0031170D" w:rsidP="00E424F4">
            <w:pPr>
              <w:pStyle w:val="TAL"/>
              <w:rPr>
                <w:lang w:val="en-US" w:eastAsia="zh-CN"/>
              </w:rPr>
            </w:pPr>
            <w:r w:rsidRPr="00C25669">
              <w:rPr>
                <w:rFonts w:hint="eastAsia"/>
                <w:lang w:val="en-US" w:eastAsia="zh-CN"/>
              </w:rPr>
              <w:t>PMI</w:t>
            </w:r>
          </w:p>
        </w:tc>
        <w:tc>
          <w:tcPr>
            <w:tcW w:w="2675" w:type="pct"/>
            <w:shd w:val="clear" w:color="auto" w:fill="auto"/>
          </w:tcPr>
          <w:p w14:paraId="0AEF853E"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31170D" w:rsidRPr="00C25669" w14:paraId="3C258D22" w14:textId="77777777" w:rsidTr="00E424F4">
        <w:trPr>
          <w:trHeight w:val="153"/>
          <w:jc w:val="center"/>
        </w:trPr>
        <w:tc>
          <w:tcPr>
            <w:tcW w:w="1169" w:type="pct"/>
            <w:vMerge/>
          </w:tcPr>
          <w:p w14:paraId="5D4915CC" w14:textId="77777777" w:rsidR="0031170D" w:rsidRPr="00C25669" w:rsidRDefault="0031170D" w:rsidP="00E424F4">
            <w:pPr>
              <w:pStyle w:val="TAL"/>
              <w:rPr>
                <w:lang w:val="en-US" w:eastAsia="zh-CN"/>
              </w:rPr>
            </w:pPr>
          </w:p>
        </w:tc>
        <w:tc>
          <w:tcPr>
            <w:tcW w:w="1152" w:type="pct"/>
          </w:tcPr>
          <w:p w14:paraId="57D6254D" w14:textId="77777777" w:rsidR="0031170D" w:rsidRPr="00C25669" w:rsidRDefault="0031170D" w:rsidP="00E424F4">
            <w:pPr>
              <w:pStyle w:val="TAL"/>
              <w:rPr>
                <w:lang w:val="en-US" w:eastAsia="zh-CN"/>
              </w:rPr>
            </w:pPr>
            <w:r w:rsidRPr="00C25669">
              <w:rPr>
                <w:rFonts w:hint="eastAsia"/>
                <w:lang w:val="en-US" w:eastAsia="zh-CN"/>
              </w:rPr>
              <w:t>RI</w:t>
            </w:r>
          </w:p>
        </w:tc>
        <w:tc>
          <w:tcPr>
            <w:tcW w:w="2675" w:type="pct"/>
            <w:shd w:val="clear" w:color="auto" w:fill="auto"/>
          </w:tcPr>
          <w:p w14:paraId="4D61CDEB" w14:textId="77777777" w:rsidR="0031170D" w:rsidRPr="00C25669" w:rsidRDefault="0031170D" w:rsidP="00E424F4">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31170D" w14:paraId="3B314280"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07A42640" w14:textId="77777777" w:rsidR="0031170D" w:rsidRDefault="0031170D" w:rsidP="00E424F4">
            <w:pPr>
              <w:pStyle w:val="TAL"/>
              <w:rPr>
                <w:lang w:val="en-US" w:eastAsia="zh-CN"/>
              </w:rPr>
            </w:pPr>
            <w:r>
              <w:rPr>
                <w:lang w:val="en-US" w:eastAsia="zh-CN"/>
              </w:rPr>
              <w:t>UE supports 2Rx, 4Rx and 8Rx, or</w:t>
            </w:r>
          </w:p>
          <w:p w14:paraId="3F5C1102" w14:textId="77777777" w:rsidR="0031170D" w:rsidRDefault="0031170D" w:rsidP="00E424F4">
            <w:pPr>
              <w:pStyle w:val="TAL"/>
              <w:rPr>
                <w:lang w:val="en-US" w:eastAsia="zh-CN"/>
              </w:rPr>
            </w:pPr>
            <w:r>
              <w:rPr>
                <w:lang w:val="en-US" w:eastAsia="zh-CN"/>
              </w:rPr>
              <w:t>UE supports 4Rx and 8Rx</w:t>
            </w:r>
          </w:p>
          <w:p w14:paraId="4A055690" w14:textId="77777777" w:rsidR="0031170D" w:rsidRDefault="0031170D" w:rsidP="00E424F4">
            <w:pPr>
              <w:pStyle w:val="TAL"/>
              <w:rPr>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9D6AE2D"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4BE4C259" w14:textId="77777777" w:rsidR="0031170D" w:rsidRDefault="0031170D" w:rsidP="00E424F4">
            <w:pPr>
              <w:pStyle w:val="TAL"/>
              <w:rPr>
                <w:lang w:val="en-US" w:eastAsia="zh-CN"/>
              </w:rPr>
            </w:pPr>
            <w:r>
              <w:rPr>
                <w:lang w:val="en-US" w:eastAsia="zh-CN"/>
              </w:rPr>
              <w:t>Tests in Clause 6.2.3</w:t>
            </w:r>
            <w:r>
              <w:rPr>
                <w:vertAlign w:val="superscript"/>
                <w:lang w:val="en-US" w:eastAsia="zh-CN"/>
              </w:rPr>
              <w:t>(Note 1)</w:t>
            </w:r>
          </w:p>
          <w:p w14:paraId="2200AD8C" w14:textId="77777777" w:rsidR="0031170D" w:rsidRDefault="0031170D" w:rsidP="00E424F4">
            <w:pPr>
              <w:pStyle w:val="TAL"/>
              <w:rPr>
                <w:vertAlign w:val="superscript"/>
                <w:lang w:val="en-US" w:eastAsia="zh-CN"/>
              </w:rPr>
            </w:pPr>
            <w:r>
              <w:rPr>
                <w:lang w:val="en-US" w:eastAsia="zh-CN"/>
              </w:rPr>
              <w:t>All tests in Clause 6.2.4</w:t>
            </w:r>
          </w:p>
          <w:p w14:paraId="0F0E85D7" w14:textId="77777777" w:rsidR="0031170D" w:rsidRDefault="0031170D" w:rsidP="00E424F4">
            <w:pPr>
              <w:pStyle w:val="TAL"/>
              <w:rPr>
                <w:lang w:val="en-US" w:eastAsia="zh-CN"/>
              </w:rPr>
            </w:pPr>
          </w:p>
        </w:tc>
      </w:tr>
      <w:tr w:rsidR="0031170D" w14:paraId="23A92D7F"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10795"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D1CCC39"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64D39287" w14:textId="77777777" w:rsidR="0031170D" w:rsidRDefault="0031170D" w:rsidP="00E424F4">
            <w:pPr>
              <w:pStyle w:val="TAL"/>
              <w:rPr>
                <w:lang w:val="en-US" w:eastAsia="zh-CN"/>
              </w:rPr>
            </w:pPr>
            <w:r>
              <w:rPr>
                <w:lang w:val="en-US" w:eastAsia="zh-CN"/>
              </w:rPr>
              <w:t>All tests in Clause 6.3.3</w:t>
            </w:r>
            <w:r>
              <w:rPr>
                <w:vertAlign w:val="superscript"/>
                <w:lang w:val="en-US" w:eastAsia="zh-CN"/>
              </w:rPr>
              <w:t>(Note 1)</w:t>
            </w:r>
          </w:p>
        </w:tc>
      </w:tr>
      <w:tr w:rsidR="0031170D" w14:paraId="52978029"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1C8E"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5AB4F00"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38027D8E" w14:textId="77777777" w:rsidR="0031170D" w:rsidRDefault="0031170D" w:rsidP="00E424F4">
            <w:pPr>
              <w:pStyle w:val="TAL"/>
              <w:rPr>
                <w:lang w:val="en-US" w:eastAsia="zh-CN"/>
              </w:rPr>
            </w:pPr>
            <w:r>
              <w:rPr>
                <w:lang w:val="en-US" w:eastAsia="zh-CN"/>
              </w:rPr>
              <w:t>All tests in Clause 6.4.3</w:t>
            </w:r>
            <w:r>
              <w:rPr>
                <w:vertAlign w:val="superscript"/>
                <w:lang w:val="en-US" w:eastAsia="zh-CN"/>
              </w:rPr>
              <w:t>(Note 1)</w:t>
            </w:r>
          </w:p>
        </w:tc>
      </w:tr>
      <w:tr w:rsidR="0031170D" w14:paraId="33E4B19F"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191C7AFD" w14:textId="77777777" w:rsidR="0031170D" w:rsidRDefault="0031170D" w:rsidP="00E424F4">
            <w:pPr>
              <w:pStyle w:val="TAL"/>
              <w:rPr>
                <w:lang w:val="en-US" w:eastAsia="zh-CN"/>
              </w:rPr>
            </w:pPr>
            <w:r>
              <w:rPr>
                <w:lang w:val="en-US" w:eastAsia="zh-CN"/>
              </w:rPr>
              <w:t>UE supports 2Rx and 8Rx</w:t>
            </w:r>
          </w:p>
        </w:tc>
        <w:tc>
          <w:tcPr>
            <w:tcW w:w="1152" w:type="pct"/>
            <w:tcBorders>
              <w:top w:val="single" w:sz="4" w:space="0" w:color="auto"/>
              <w:left w:val="single" w:sz="4" w:space="0" w:color="auto"/>
              <w:bottom w:val="single" w:sz="4" w:space="0" w:color="auto"/>
              <w:right w:val="single" w:sz="4" w:space="0" w:color="auto"/>
            </w:tcBorders>
            <w:hideMark/>
          </w:tcPr>
          <w:p w14:paraId="74A70A6F"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47482BF3" w14:textId="77777777" w:rsidR="0031170D" w:rsidRDefault="0031170D" w:rsidP="00E424F4">
            <w:pPr>
              <w:pStyle w:val="TAL"/>
              <w:rPr>
                <w:lang w:val="en-US" w:eastAsia="zh-CN"/>
              </w:rPr>
            </w:pPr>
            <w:r>
              <w:rPr>
                <w:lang w:val="en-US" w:eastAsia="zh-CN"/>
              </w:rPr>
              <w:t>Tests in Clause 6.2.2</w:t>
            </w:r>
            <w:r>
              <w:rPr>
                <w:vertAlign w:val="superscript"/>
                <w:lang w:val="en-US" w:eastAsia="zh-CN"/>
              </w:rPr>
              <w:t>(Note 2)</w:t>
            </w:r>
          </w:p>
          <w:p w14:paraId="36CAEB36" w14:textId="77777777" w:rsidR="0031170D" w:rsidRDefault="0031170D" w:rsidP="00E424F4">
            <w:pPr>
              <w:pStyle w:val="TAL"/>
              <w:rPr>
                <w:vertAlign w:val="superscript"/>
                <w:lang w:val="en-US" w:eastAsia="zh-CN"/>
              </w:rPr>
            </w:pPr>
            <w:r>
              <w:rPr>
                <w:lang w:val="en-US" w:eastAsia="zh-CN"/>
              </w:rPr>
              <w:t>All tests in Clause 6.2.4</w:t>
            </w:r>
          </w:p>
          <w:p w14:paraId="21AE399B" w14:textId="77777777" w:rsidR="0031170D" w:rsidRDefault="0031170D" w:rsidP="00E424F4">
            <w:pPr>
              <w:pStyle w:val="TAL"/>
              <w:rPr>
                <w:lang w:val="en-US" w:eastAsia="zh-CN"/>
              </w:rPr>
            </w:pPr>
          </w:p>
        </w:tc>
      </w:tr>
      <w:tr w:rsidR="0031170D" w14:paraId="3182A6DC"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F115"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BF3A80C"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1D8279AD" w14:textId="77777777" w:rsidR="0031170D" w:rsidRDefault="0031170D" w:rsidP="00E424F4">
            <w:pPr>
              <w:pStyle w:val="TAL"/>
              <w:rPr>
                <w:lang w:val="en-US" w:eastAsia="zh-CN"/>
              </w:rPr>
            </w:pPr>
            <w:r>
              <w:rPr>
                <w:lang w:val="en-US" w:eastAsia="zh-CN"/>
              </w:rPr>
              <w:t>All tests in Clause 6.3.2</w:t>
            </w:r>
            <w:r>
              <w:rPr>
                <w:vertAlign w:val="superscript"/>
                <w:lang w:val="en-US" w:eastAsia="zh-CN"/>
              </w:rPr>
              <w:t>(Note 2)</w:t>
            </w:r>
          </w:p>
        </w:tc>
      </w:tr>
      <w:tr w:rsidR="0031170D" w14:paraId="40EC58C0"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8048F"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71E3DC74"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4D8D4DBE" w14:textId="77777777" w:rsidR="0031170D" w:rsidRDefault="0031170D" w:rsidP="00E424F4">
            <w:pPr>
              <w:pStyle w:val="TAL"/>
              <w:rPr>
                <w:lang w:val="en-US" w:eastAsia="zh-CN"/>
              </w:rPr>
            </w:pPr>
            <w:r>
              <w:rPr>
                <w:lang w:val="en-US" w:eastAsia="zh-CN"/>
              </w:rPr>
              <w:t>All tests in Clause 6.4.2</w:t>
            </w:r>
            <w:r>
              <w:rPr>
                <w:vertAlign w:val="superscript"/>
                <w:lang w:val="en-US" w:eastAsia="zh-CN"/>
              </w:rPr>
              <w:t>(Note 2)</w:t>
            </w:r>
          </w:p>
        </w:tc>
      </w:tr>
      <w:tr w:rsidR="0031170D" w14:paraId="49F4DC97" w14:textId="77777777" w:rsidTr="00E424F4">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461598B7" w14:textId="77777777" w:rsidR="0031170D" w:rsidRDefault="0031170D" w:rsidP="00E424F4">
            <w:pPr>
              <w:pStyle w:val="TAL"/>
              <w:rPr>
                <w:lang w:val="en-US" w:eastAsia="zh-CN"/>
              </w:rPr>
            </w:pPr>
            <w:r>
              <w:rPr>
                <w:lang w:val="en-US" w:eastAsia="zh-CN"/>
              </w:rPr>
              <w:t>UE supports only 8Rx</w:t>
            </w:r>
          </w:p>
        </w:tc>
        <w:tc>
          <w:tcPr>
            <w:tcW w:w="1152" w:type="pct"/>
            <w:tcBorders>
              <w:top w:val="single" w:sz="4" w:space="0" w:color="auto"/>
              <w:left w:val="single" w:sz="4" w:space="0" w:color="auto"/>
              <w:bottom w:val="single" w:sz="4" w:space="0" w:color="auto"/>
              <w:right w:val="single" w:sz="4" w:space="0" w:color="auto"/>
            </w:tcBorders>
            <w:hideMark/>
          </w:tcPr>
          <w:p w14:paraId="45906B96" w14:textId="77777777" w:rsidR="0031170D" w:rsidRDefault="0031170D" w:rsidP="00E424F4">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hideMark/>
          </w:tcPr>
          <w:p w14:paraId="507C41CB" w14:textId="77777777" w:rsidR="0031170D" w:rsidRDefault="0031170D" w:rsidP="00E424F4">
            <w:pPr>
              <w:pStyle w:val="TAL"/>
              <w:rPr>
                <w:lang w:val="en-US" w:eastAsia="zh-CN"/>
              </w:rPr>
            </w:pPr>
            <w:r>
              <w:rPr>
                <w:lang w:val="en-US" w:eastAsia="zh-CN"/>
              </w:rPr>
              <w:t>All tests in Clause 6.2.4</w:t>
            </w:r>
          </w:p>
        </w:tc>
      </w:tr>
      <w:tr w:rsidR="0031170D" w14:paraId="23E857A4"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F7082"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384C1B65" w14:textId="77777777" w:rsidR="0031170D" w:rsidRDefault="0031170D" w:rsidP="00E424F4">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5AC3C84F" w14:textId="77777777" w:rsidR="0031170D" w:rsidRDefault="0031170D" w:rsidP="00E424F4">
            <w:pPr>
              <w:pStyle w:val="TAL"/>
              <w:rPr>
                <w:lang w:val="en-US" w:eastAsia="zh-CN"/>
              </w:rPr>
            </w:pPr>
            <w:r>
              <w:rPr>
                <w:lang w:val="en-US" w:eastAsia="zh-CN"/>
              </w:rPr>
              <w:t>N/A</w:t>
            </w:r>
          </w:p>
        </w:tc>
      </w:tr>
      <w:tr w:rsidR="0031170D" w14:paraId="635A04EF" w14:textId="77777777" w:rsidTr="00E424F4">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6F95C" w14:textId="77777777" w:rsidR="0031170D" w:rsidRDefault="0031170D" w:rsidP="00E424F4">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648FC8A" w14:textId="77777777" w:rsidR="0031170D" w:rsidRDefault="0031170D" w:rsidP="00E424F4">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590D03DC" w14:textId="77777777" w:rsidR="0031170D" w:rsidRDefault="0031170D" w:rsidP="00E424F4">
            <w:pPr>
              <w:pStyle w:val="TAL"/>
              <w:rPr>
                <w:lang w:val="en-US" w:eastAsia="zh-CN"/>
              </w:rPr>
            </w:pPr>
            <w:r>
              <w:rPr>
                <w:lang w:val="en-US" w:eastAsia="zh-CN"/>
              </w:rPr>
              <w:t>N/A</w:t>
            </w:r>
          </w:p>
        </w:tc>
      </w:tr>
      <w:tr w:rsidR="0031170D" w14:paraId="5995EBA6" w14:textId="77777777" w:rsidTr="00E424F4">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7C21E3" w14:textId="77777777" w:rsidR="0031170D" w:rsidRDefault="0031170D" w:rsidP="00E424F4">
            <w:pPr>
              <w:pStyle w:val="TAN"/>
              <w:rPr>
                <w:lang w:val="en-US" w:eastAsia="zh-CN"/>
              </w:rPr>
            </w:pPr>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282CCBDF" w14:textId="77777777" w:rsidR="0031170D" w:rsidRDefault="0031170D" w:rsidP="00E424F4">
            <w:pPr>
              <w:pStyle w:val="TAN"/>
              <w:rPr>
                <w:lang w:val="en-US" w:eastAsia="zh-CN"/>
              </w:rPr>
            </w:pPr>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tc>
      </w:tr>
    </w:tbl>
    <w:p w14:paraId="677E1DA3" w14:textId="77777777" w:rsidR="0031170D" w:rsidRPr="00C25669" w:rsidRDefault="0031170D" w:rsidP="0031170D"/>
    <w:p w14:paraId="6C43EA5A" w14:textId="77777777" w:rsidR="0031170D" w:rsidRPr="00C25669" w:rsidRDefault="0031170D" w:rsidP="0031170D">
      <w:pPr>
        <w:pStyle w:val="40"/>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lastRenderedPageBreak/>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4826D5E" w14:textId="77777777" w:rsidR="0031170D" w:rsidRPr="00C25669" w:rsidRDefault="0031170D" w:rsidP="0031170D">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1AAA6D91" w14:textId="77777777" w:rsidR="0031170D" w:rsidRPr="00C25669" w:rsidRDefault="0031170D" w:rsidP="0031170D">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31170D" w:rsidRPr="00C25669" w14:paraId="2098EB79" w14:textId="77777777" w:rsidTr="00E424F4">
        <w:trPr>
          <w:trHeight w:val="58"/>
        </w:trPr>
        <w:tc>
          <w:tcPr>
            <w:tcW w:w="1466" w:type="pct"/>
          </w:tcPr>
          <w:p w14:paraId="173A12EB" w14:textId="77777777" w:rsidR="0031170D" w:rsidRPr="00C25669" w:rsidRDefault="0031170D" w:rsidP="00E424F4">
            <w:pPr>
              <w:pStyle w:val="TAH"/>
              <w:rPr>
                <w:lang w:eastAsia="ko-KR"/>
              </w:rPr>
            </w:pPr>
            <w:r w:rsidRPr="00C25669">
              <w:rPr>
                <w:lang w:eastAsia="ko-KR"/>
              </w:rPr>
              <w:lastRenderedPageBreak/>
              <w:t>UE feature/capability [14]</w:t>
            </w:r>
          </w:p>
        </w:tc>
        <w:tc>
          <w:tcPr>
            <w:tcW w:w="1110" w:type="pct"/>
            <w:gridSpan w:val="2"/>
          </w:tcPr>
          <w:p w14:paraId="29F4808A" w14:textId="77777777" w:rsidR="0031170D" w:rsidRPr="00C25669" w:rsidRDefault="0031170D" w:rsidP="00E424F4">
            <w:pPr>
              <w:pStyle w:val="TAH"/>
              <w:rPr>
                <w:lang w:eastAsia="ko-KR"/>
              </w:rPr>
            </w:pPr>
            <w:r w:rsidRPr="00C25669">
              <w:rPr>
                <w:lang w:eastAsia="ko-KR"/>
              </w:rPr>
              <w:t>Test type</w:t>
            </w:r>
          </w:p>
        </w:tc>
        <w:tc>
          <w:tcPr>
            <w:tcW w:w="1386" w:type="pct"/>
            <w:shd w:val="clear" w:color="auto" w:fill="auto"/>
          </w:tcPr>
          <w:p w14:paraId="23F3E655" w14:textId="77777777" w:rsidR="0031170D" w:rsidRPr="00C25669" w:rsidRDefault="0031170D" w:rsidP="00E424F4">
            <w:pPr>
              <w:pStyle w:val="TAH"/>
              <w:rPr>
                <w:lang w:eastAsia="ko-KR"/>
              </w:rPr>
            </w:pPr>
            <w:r w:rsidRPr="00C25669">
              <w:rPr>
                <w:lang w:eastAsia="ko-KR"/>
              </w:rPr>
              <w:t>Test list</w:t>
            </w:r>
          </w:p>
        </w:tc>
        <w:tc>
          <w:tcPr>
            <w:tcW w:w="1038" w:type="pct"/>
          </w:tcPr>
          <w:p w14:paraId="5ED80732" w14:textId="77777777" w:rsidR="0031170D" w:rsidRPr="00C25669" w:rsidRDefault="0031170D" w:rsidP="00E424F4">
            <w:pPr>
              <w:pStyle w:val="TAH"/>
              <w:rPr>
                <w:lang w:eastAsia="ko-KR"/>
              </w:rPr>
            </w:pPr>
            <w:r w:rsidRPr="00C25669">
              <w:rPr>
                <w:lang w:eastAsia="ko-KR"/>
              </w:rPr>
              <w:t>Applicability notes</w:t>
            </w:r>
          </w:p>
        </w:tc>
      </w:tr>
      <w:tr w:rsidR="0031170D" w:rsidRPr="00C25669" w14:paraId="7FF36FCC" w14:textId="77777777" w:rsidTr="00E424F4">
        <w:trPr>
          <w:trHeight w:val="58"/>
        </w:trPr>
        <w:tc>
          <w:tcPr>
            <w:tcW w:w="1466" w:type="pct"/>
            <w:vMerge w:val="restart"/>
            <w:vAlign w:val="center"/>
          </w:tcPr>
          <w:p w14:paraId="258E406C" w14:textId="77777777" w:rsidR="0031170D" w:rsidRPr="00BD2602" w:rsidRDefault="0031170D" w:rsidP="00E424F4">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614" w:type="pct"/>
          </w:tcPr>
          <w:p w14:paraId="5D4A434D" w14:textId="77777777" w:rsidR="0031170D" w:rsidRPr="00C25669" w:rsidRDefault="0031170D" w:rsidP="00E424F4">
            <w:pPr>
              <w:pStyle w:val="TAL"/>
              <w:rPr>
                <w:lang w:val="en-US" w:eastAsia="zh-CN"/>
              </w:rPr>
            </w:pPr>
            <w:r w:rsidRPr="001B6373">
              <w:rPr>
                <w:lang w:val="en-US" w:eastAsia="zh-CN"/>
              </w:rPr>
              <w:t>FR1 FDD</w:t>
            </w:r>
          </w:p>
        </w:tc>
        <w:tc>
          <w:tcPr>
            <w:tcW w:w="496" w:type="pct"/>
            <w:shd w:val="clear" w:color="auto" w:fill="auto"/>
          </w:tcPr>
          <w:p w14:paraId="0504D989" w14:textId="77777777" w:rsidR="0031170D" w:rsidRPr="00C25669" w:rsidRDefault="0031170D" w:rsidP="00E424F4">
            <w:pPr>
              <w:pStyle w:val="TAL"/>
              <w:rPr>
                <w:lang w:val="en-US" w:eastAsia="zh-CN"/>
              </w:rPr>
            </w:pPr>
            <w:r w:rsidRPr="001B6373">
              <w:rPr>
                <w:rFonts w:hint="eastAsia"/>
                <w:lang w:val="en-US" w:eastAsia="zh-CN"/>
              </w:rPr>
              <w:t>CQI</w:t>
            </w:r>
          </w:p>
        </w:tc>
        <w:tc>
          <w:tcPr>
            <w:tcW w:w="1386" w:type="pct"/>
            <w:shd w:val="clear" w:color="auto" w:fill="auto"/>
          </w:tcPr>
          <w:p w14:paraId="261A1A36" w14:textId="77777777" w:rsidR="0031170D" w:rsidRDefault="0031170D" w:rsidP="00E424F4">
            <w:pPr>
              <w:pStyle w:val="TAL"/>
              <w:rPr>
                <w:lang w:eastAsia="zh-CN"/>
              </w:rPr>
            </w:pPr>
            <w:r>
              <w:rPr>
                <w:lang w:eastAsia="zh-CN"/>
              </w:rPr>
              <w:t>Clause 6.2.2.1.1.2</w:t>
            </w:r>
          </w:p>
          <w:p w14:paraId="526C615B" w14:textId="77777777" w:rsidR="0031170D" w:rsidRPr="00C25669" w:rsidRDefault="0031170D" w:rsidP="00E424F4">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22DFD4CD" w14:textId="77777777" w:rsidR="0031170D" w:rsidRPr="00C25669" w:rsidRDefault="0031170D" w:rsidP="00E424F4">
            <w:pPr>
              <w:pStyle w:val="TAL"/>
              <w:rPr>
                <w:lang w:val="en-US" w:eastAsia="zh-CN"/>
              </w:rPr>
            </w:pPr>
          </w:p>
        </w:tc>
      </w:tr>
      <w:tr w:rsidR="0031170D" w:rsidRPr="00C25669" w14:paraId="4D6D9FE6" w14:textId="77777777" w:rsidTr="00E424F4">
        <w:trPr>
          <w:trHeight w:val="694"/>
        </w:trPr>
        <w:tc>
          <w:tcPr>
            <w:tcW w:w="1466" w:type="pct"/>
            <w:vMerge/>
          </w:tcPr>
          <w:p w14:paraId="3914CF35" w14:textId="77777777" w:rsidR="0031170D" w:rsidRPr="00C25669" w:rsidRDefault="0031170D" w:rsidP="00E424F4">
            <w:pPr>
              <w:pStyle w:val="TAL"/>
              <w:rPr>
                <w:lang w:val="en-US" w:eastAsia="zh-CN"/>
              </w:rPr>
            </w:pPr>
          </w:p>
        </w:tc>
        <w:tc>
          <w:tcPr>
            <w:tcW w:w="614" w:type="pct"/>
          </w:tcPr>
          <w:p w14:paraId="6E5E05E2" w14:textId="77777777" w:rsidR="0031170D" w:rsidRPr="00C25669" w:rsidRDefault="0031170D" w:rsidP="00E424F4">
            <w:pPr>
              <w:pStyle w:val="TAL"/>
              <w:rPr>
                <w:lang w:val="en-US" w:eastAsia="zh-CN"/>
              </w:rPr>
            </w:pPr>
            <w:r w:rsidRPr="001B6373">
              <w:rPr>
                <w:lang w:val="en-US" w:eastAsia="zh-CN"/>
              </w:rPr>
              <w:t>FR1 TDD</w:t>
            </w:r>
          </w:p>
        </w:tc>
        <w:tc>
          <w:tcPr>
            <w:tcW w:w="496" w:type="pct"/>
            <w:shd w:val="clear" w:color="auto" w:fill="auto"/>
          </w:tcPr>
          <w:p w14:paraId="2814A2F1" w14:textId="77777777" w:rsidR="0031170D" w:rsidRPr="00C25669" w:rsidRDefault="0031170D" w:rsidP="00E424F4">
            <w:pPr>
              <w:pStyle w:val="TAL"/>
              <w:rPr>
                <w:lang w:val="en-US" w:eastAsia="zh-CN"/>
              </w:rPr>
            </w:pPr>
            <w:r w:rsidRPr="001B6373">
              <w:rPr>
                <w:lang w:val="en-US" w:eastAsia="zh-CN"/>
              </w:rPr>
              <w:t>CQI</w:t>
            </w:r>
          </w:p>
        </w:tc>
        <w:tc>
          <w:tcPr>
            <w:tcW w:w="1386" w:type="pct"/>
            <w:shd w:val="clear" w:color="auto" w:fill="auto"/>
          </w:tcPr>
          <w:p w14:paraId="3ABBCA7F" w14:textId="77777777" w:rsidR="0031170D" w:rsidRDefault="0031170D" w:rsidP="00E424F4">
            <w:pPr>
              <w:pStyle w:val="TAL"/>
              <w:rPr>
                <w:lang w:eastAsia="zh-CN"/>
              </w:rPr>
            </w:pPr>
            <w:r>
              <w:rPr>
                <w:rFonts w:hint="eastAsia"/>
                <w:lang w:eastAsia="zh-CN"/>
              </w:rPr>
              <w:t>C</w:t>
            </w:r>
            <w:r>
              <w:rPr>
                <w:lang w:eastAsia="zh-CN"/>
              </w:rPr>
              <w:t>lause 6.2.2.2.1.2</w:t>
            </w:r>
          </w:p>
          <w:p w14:paraId="515446E6" w14:textId="77777777" w:rsidR="0031170D" w:rsidRPr="00C25669" w:rsidRDefault="0031170D" w:rsidP="00E424F4">
            <w:pPr>
              <w:pStyle w:val="TAL"/>
              <w:rPr>
                <w:lang w:eastAsia="zh-CN"/>
              </w:rPr>
            </w:pPr>
            <w:r>
              <w:rPr>
                <w:lang w:eastAsia="zh-CN"/>
              </w:rPr>
              <w:t>Clause 6.2.3.2.1.2</w:t>
            </w:r>
          </w:p>
        </w:tc>
        <w:tc>
          <w:tcPr>
            <w:tcW w:w="1038" w:type="pct"/>
            <w:vMerge/>
          </w:tcPr>
          <w:p w14:paraId="2930BA73" w14:textId="77777777" w:rsidR="0031170D" w:rsidRPr="00C25669" w:rsidRDefault="0031170D" w:rsidP="00E424F4">
            <w:pPr>
              <w:pStyle w:val="TAL"/>
              <w:rPr>
                <w:lang w:val="en-US" w:eastAsia="zh-CN"/>
              </w:rPr>
            </w:pPr>
          </w:p>
        </w:tc>
      </w:tr>
      <w:tr w:rsidR="0031170D" w:rsidRPr="00C25669" w14:paraId="6CF60B62" w14:textId="77777777" w:rsidTr="00E424F4">
        <w:trPr>
          <w:trHeight w:val="694"/>
        </w:trPr>
        <w:tc>
          <w:tcPr>
            <w:tcW w:w="1466" w:type="pct"/>
            <w:vMerge w:val="restart"/>
            <w:vAlign w:val="center"/>
          </w:tcPr>
          <w:p w14:paraId="019C1765" w14:textId="77777777" w:rsidR="0031170D" w:rsidRPr="00C25669" w:rsidRDefault="0031170D" w:rsidP="00E424F4">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5C3A3330" w14:textId="77777777" w:rsidR="0031170D" w:rsidRPr="001B6373" w:rsidRDefault="0031170D" w:rsidP="00E424F4">
            <w:pPr>
              <w:pStyle w:val="TAL"/>
              <w:rPr>
                <w:lang w:val="en-US" w:eastAsia="zh-CN"/>
              </w:rPr>
            </w:pPr>
            <w:r w:rsidRPr="001B6373">
              <w:rPr>
                <w:lang w:val="en-US" w:eastAsia="zh-CN"/>
              </w:rPr>
              <w:t>FR1 FDD</w:t>
            </w:r>
          </w:p>
        </w:tc>
        <w:tc>
          <w:tcPr>
            <w:tcW w:w="496" w:type="pct"/>
            <w:shd w:val="clear" w:color="auto" w:fill="auto"/>
          </w:tcPr>
          <w:p w14:paraId="3FCAACCD" w14:textId="77777777" w:rsidR="0031170D" w:rsidRPr="001B6373" w:rsidRDefault="0031170D" w:rsidP="00E424F4">
            <w:pPr>
              <w:pStyle w:val="TAL"/>
              <w:rPr>
                <w:lang w:val="en-US" w:eastAsia="zh-CN"/>
              </w:rPr>
            </w:pPr>
            <w:r w:rsidRPr="001B6373">
              <w:rPr>
                <w:rFonts w:hint="eastAsia"/>
                <w:lang w:val="en-US" w:eastAsia="zh-CN"/>
              </w:rPr>
              <w:t>CQI</w:t>
            </w:r>
          </w:p>
        </w:tc>
        <w:tc>
          <w:tcPr>
            <w:tcW w:w="1386" w:type="pct"/>
            <w:shd w:val="clear" w:color="auto" w:fill="auto"/>
          </w:tcPr>
          <w:p w14:paraId="5D541D25" w14:textId="77777777" w:rsidR="0031170D" w:rsidRDefault="0031170D" w:rsidP="00E424F4">
            <w:pPr>
              <w:pStyle w:val="TAL"/>
              <w:rPr>
                <w:lang w:eastAsia="zh-CN"/>
              </w:rPr>
            </w:pPr>
            <w:r>
              <w:rPr>
                <w:lang w:eastAsia="zh-CN"/>
              </w:rPr>
              <w:t>Clause 6.2.2.1.1.2</w:t>
            </w:r>
          </w:p>
          <w:p w14:paraId="7EEF0B20" w14:textId="77777777" w:rsidR="0031170D" w:rsidRDefault="0031170D" w:rsidP="00E424F4">
            <w:pPr>
              <w:pStyle w:val="TAL"/>
              <w:rPr>
                <w:lang w:eastAsia="zh-CN"/>
              </w:rPr>
            </w:pPr>
            <w:r w:rsidRPr="001B6373">
              <w:rPr>
                <w:lang w:eastAsia="zh-CN"/>
              </w:rPr>
              <w:t xml:space="preserve">Clause </w:t>
            </w:r>
            <w:r>
              <w:rPr>
                <w:rFonts w:hint="eastAsia"/>
                <w:lang w:eastAsia="zh-CN"/>
              </w:rPr>
              <w:t>6.2.3.1.</w:t>
            </w:r>
            <w:r>
              <w:rPr>
                <w:lang w:eastAsia="zh-CN"/>
              </w:rPr>
              <w:t>1.2</w:t>
            </w:r>
          </w:p>
        </w:tc>
        <w:tc>
          <w:tcPr>
            <w:tcW w:w="1038" w:type="pct"/>
          </w:tcPr>
          <w:p w14:paraId="338AC00A" w14:textId="77777777" w:rsidR="0031170D" w:rsidRPr="00C25669" w:rsidRDefault="0031170D" w:rsidP="00E424F4">
            <w:pPr>
              <w:pStyle w:val="TAL"/>
              <w:rPr>
                <w:lang w:val="en-US" w:eastAsia="zh-CN"/>
              </w:rPr>
            </w:pPr>
          </w:p>
        </w:tc>
      </w:tr>
      <w:tr w:rsidR="0031170D" w:rsidRPr="00C25669" w14:paraId="3FA52DE6" w14:textId="77777777" w:rsidTr="00E424F4">
        <w:trPr>
          <w:trHeight w:val="694"/>
        </w:trPr>
        <w:tc>
          <w:tcPr>
            <w:tcW w:w="1466" w:type="pct"/>
            <w:vMerge/>
            <w:vAlign w:val="center"/>
          </w:tcPr>
          <w:p w14:paraId="361FA0F1" w14:textId="77777777" w:rsidR="0031170D" w:rsidRDefault="0031170D" w:rsidP="00E424F4">
            <w:pPr>
              <w:pStyle w:val="TAL"/>
              <w:rPr>
                <w:lang w:eastAsia="zh-CN"/>
              </w:rPr>
            </w:pPr>
          </w:p>
        </w:tc>
        <w:tc>
          <w:tcPr>
            <w:tcW w:w="614" w:type="pct"/>
          </w:tcPr>
          <w:p w14:paraId="766E1E94" w14:textId="77777777" w:rsidR="0031170D" w:rsidRPr="001B6373" w:rsidRDefault="0031170D" w:rsidP="00E424F4">
            <w:pPr>
              <w:pStyle w:val="TAL"/>
              <w:rPr>
                <w:lang w:val="en-US" w:eastAsia="zh-CN"/>
              </w:rPr>
            </w:pPr>
            <w:r w:rsidRPr="001B6373">
              <w:rPr>
                <w:lang w:val="en-US" w:eastAsia="zh-CN"/>
              </w:rPr>
              <w:t>FR1 TDD</w:t>
            </w:r>
          </w:p>
        </w:tc>
        <w:tc>
          <w:tcPr>
            <w:tcW w:w="496" w:type="pct"/>
            <w:shd w:val="clear" w:color="auto" w:fill="auto"/>
          </w:tcPr>
          <w:p w14:paraId="79981C95" w14:textId="77777777" w:rsidR="0031170D" w:rsidRPr="001B6373" w:rsidRDefault="0031170D" w:rsidP="00E424F4">
            <w:pPr>
              <w:pStyle w:val="TAL"/>
              <w:rPr>
                <w:lang w:val="en-US" w:eastAsia="zh-CN"/>
              </w:rPr>
            </w:pPr>
            <w:r w:rsidRPr="001B6373">
              <w:rPr>
                <w:lang w:val="en-US" w:eastAsia="zh-CN"/>
              </w:rPr>
              <w:t>CQI</w:t>
            </w:r>
          </w:p>
        </w:tc>
        <w:tc>
          <w:tcPr>
            <w:tcW w:w="1386" w:type="pct"/>
            <w:shd w:val="clear" w:color="auto" w:fill="auto"/>
          </w:tcPr>
          <w:p w14:paraId="5B8D740B" w14:textId="77777777" w:rsidR="0031170D" w:rsidRDefault="0031170D" w:rsidP="00E424F4">
            <w:pPr>
              <w:pStyle w:val="TAL"/>
              <w:rPr>
                <w:lang w:eastAsia="zh-CN"/>
              </w:rPr>
            </w:pPr>
            <w:r>
              <w:rPr>
                <w:rFonts w:hint="eastAsia"/>
                <w:lang w:eastAsia="zh-CN"/>
              </w:rPr>
              <w:t>C</w:t>
            </w:r>
            <w:r>
              <w:rPr>
                <w:lang w:eastAsia="zh-CN"/>
              </w:rPr>
              <w:t>lause 6.2.2.2.1.2</w:t>
            </w:r>
          </w:p>
          <w:p w14:paraId="5CA9A3D5" w14:textId="77777777" w:rsidR="0031170D" w:rsidRDefault="0031170D" w:rsidP="00E424F4">
            <w:pPr>
              <w:pStyle w:val="TAL"/>
              <w:rPr>
                <w:lang w:eastAsia="zh-CN"/>
              </w:rPr>
            </w:pPr>
            <w:r>
              <w:rPr>
                <w:lang w:eastAsia="zh-CN"/>
              </w:rPr>
              <w:t>Clause 6.2.3.2.1.2</w:t>
            </w:r>
          </w:p>
        </w:tc>
        <w:tc>
          <w:tcPr>
            <w:tcW w:w="1038" w:type="pct"/>
          </w:tcPr>
          <w:p w14:paraId="72FF1A69" w14:textId="77777777" w:rsidR="0031170D" w:rsidRPr="00C25669" w:rsidRDefault="0031170D" w:rsidP="00E424F4">
            <w:pPr>
              <w:pStyle w:val="TAL"/>
              <w:rPr>
                <w:lang w:val="en-US" w:eastAsia="zh-CN"/>
              </w:rPr>
            </w:pPr>
          </w:p>
        </w:tc>
      </w:tr>
      <w:tr w:rsidR="0031170D" w:rsidRPr="00C25669" w14:paraId="707A2BFB" w14:textId="77777777" w:rsidTr="00E424F4">
        <w:trPr>
          <w:trHeight w:val="694"/>
        </w:trPr>
        <w:tc>
          <w:tcPr>
            <w:tcW w:w="1466" w:type="pct"/>
            <w:vAlign w:val="center"/>
          </w:tcPr>
          <w:p w14:paraId="3EDE9EDB" w14:textId="77777777" w:rsidR="0031170D" w:rsidRDefault="0031170D" w:rsidP="00E424F4">
            <w:pPr>
              <w:pStyle w:val="TAL"/>
              <w:rPr>
                <w:lang w:eastAsia="zh-CN"/>
              </w:rPr>
            </w:pPr>
            <w:r w:rsidRPr="00F65411">
              <w:t>Validating P/SP-CSI-RS reception (</w:t>
            </w:r>
            <w:r w:rsidRPr="00F65411">
              <w:rPr>
                <w:i/>
              </w:rPr>
              <w:t>periodicAndSemi-PersistentCSI-RS-r16</w:t>
            </w:r>
            <w:r w:rsidRPr="00F65411">
              <w:t>)</w:t>
            </w:r>
          </w:p>
        </w:tc>
        <w:tc>
          <w:tcPr>
            <w:tcW w:w="614" w:type="pct"/>
          </w:tcPr>
          <w:p w14:paraId="7D810A47" w14:textId="77777777" w:rsidR="0031170D" w:rsidRPr="001B6373" w:rsidRDefault="0031170D" w:rsidP="00E424F4">
            <w:pPr>
              <w:pStyle w:val="TAL"/>
              <w:rPr>
                <w:lang w:val="en-US" w:eastAsia="zh-CN"/>
              </w:rPr>
            </w:pPr>
            <w:r w:rsidRPr="00F65411">
              <w:t>FR1 TDD</w:t>
            </w:r>
          </w:p>
        </w:tc>
        <w:tc>
          <w:tcPr>
            <w:tcW w:w="496" w:type="pct"/>
            <w:shd w:val="clear" w:color="auto" w:fill="auto"/>
          </w:tcPr>
          <w:p w14:paraId="5A743403" w14:textId="77777777" w:rsidR="0031170D" w:rsidRPr="001B6373" w:rsidRDefault="0031170D" w:rsidP="00E424F4">
            <w:pPr>
              <w:pStyle w:val="TAL"/>
              <w:rPr>
                <w:lang w:val="en-US" w:eastAsia="zh-CN"/>
              </w:rPr>
            </w:pPr>
            <w:r w:rsidRPr="00F65411">
              <w:t>CQI</w:t>
            </w:r>
          </w:p>
        </w:tc>
        <w:tc>
          <w:tcPr>
            <w:tcW w:w="1386" w:type="pct"/>
            <w:shd w:val="clear" w:color="auto" w:fill="auto"/>
          </w:tcPr>
          <w:p w14:paraId="36FC386C"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050D5F34"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6D0A0ACE" w14:textId="77777777" w:rsidR="0031170D" w:rsidRPr="00F65411" w:rsidRDefault="0031170D" w:rsidP="00E424F4">
            <w:pPr>
              <w:keepNext/>
              <w:keepLines/>
              <w:spacing w:after="0"/>
              <w:rPr>
                <w:rFonts w:ascii="Arial" w:hAnsi="Arial"/>
                <w:sz w:val="18"/>
                <w:lang w:val="en-US" w:eastAsia="zh-CN"/>
              </w:rPr>
            </w:pPr>
            <w:r w:rsidRPr="00F65411">
              <w:rPr>
                <w:rFonts w:ascii="Arial" w:hAnsi="Arial"/>
                <w:sz w:val="18"/>
                <w:lang w:val="en-US" w:eastAsia="zh-CN"/>
              </w:rPr>
              <w:t>Clause 6.2A.3.1.2</w:t>
            </w:r>
          </w:p>
          <w:p w14:paraId="354D7487" w14:textId="77777777" w:rsidR="0031170D" w:rsidRDefault="0031170D" w:rsidP="00E424F4">
            <w:pPr>
              <w:pStyle w:val="TAL"/>
              <w:rPr>
                <w:lang w:eastAsia="zh-CN"/>
              </w:rPr>
            </w:pPr>
            <w:r w:rsidRPr="00F65411">
              <w:rPr>
                <w:lang w:val="en-US" w:eastAsia="zh-CN"/>
              </w:rPr>
              <w:t>Clause 6.2A.4.1.1</w:t>
            </w:r>
          </w:p>
        </w:tc>
        <w:tc>
          <w:tcPr>
            <w:tcW w:w="1038" w:type="pct"/>
          </w:tcPr>
          <w:p w14:paraId="777C23E6" w14:textId="77777777" w:rsidR="0031170D" w:rsidRPr="00C25669" w:rsidRDefault="0031170D" w:rsidP="00E424F4">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31170D" w:rsidRPr="00C25669" w14:paraId="25E3BD79" w14:textId="77777777" w:rsidTr="00E424F4">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19F63F16" w14:textId="77777777" w:rsidR="0031170D" w:rsidRDefault="0031170D" w:rsidP="00E424F4">
            <w:pPr>
              <w:pStyle w:val="TAL"/>
              <w:rPr>
                <w:lang w:eastAsia="zh-CN"/>
              </w:rPr>
            </w:pPr>
            <w:r w:rsidRPr="00F65411">
              <w:t>Supported UL channels for dynamic channel access mode (</w:t>
            </w:r>
            <w:r w:rsidRPr="00F65411">
              <w:rPr>
                <w:i/>
              </w:rPr>
              <w:t>ul-DynamicChAccess-r</w:t>
            </w:r>
            <w:proofErr w:type="gramStart"/>
            <w:r w:rsidRPr="00F65411">
              <w:rPr>
                <w:i/>
              </w:rPr>
              <w:t>16</w:t>
            </w:r>
            <w:r w:rsidRPr="00F65411">
              <w:t xml:space="preserve"> )</w:t>
            </w:r>
            <w:proofErr w:type="gramEnd"/>
            <w:r w:rsidRPr="00F65411">
              <w:t xml:space="preserve">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16DEEF0F" w14:textId="77777777" w:rsidR="0031170D" w:rsidRPr="001B6373" w:rsidRDefault="0031170D" w:rsidP="00E424F4">
            <w:pPr>
              <w:pStyle w:val="TAL"/>
              <w:rPr>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185D18B" w14:textId="77777777" w:rsidR="0031170D" w:rsidRPr="001B6373" w:rsidRDefault="0031170D" w:rsidP="00E424F4">
            <w:pPr>
              <w:pStyle w:val="TAL"/>
              <w:rPr>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5C472BA" w14:textId="77777777" w:rsidR="0031170D" w:rsidRPr="00F65411" w:rsidRDefault="0031170D" w:rsidP="00E424F4">
            <w:pPr>
              <w:pStyle w:val="TAL"/>
              <w:rPr>
                <w:lang w:val="en-US" w:eastAsia="zh-CN"/>
              </w:rPr>
            </w:pPr>
            <w:r w:rsidRPr="00F65411">
              <w:rPr>
                <w:lang w:val="en-US" w:eastAsia="zh-CN"/>
              </w:rPr>
              <w:t>Clause 6.2.2.2.1.</w:t>
            </w:r>
            <w:r>
              <w:rPr>
                <w:lang w:val="en-US" w:eastAsia="zh-CN"/>
              </w:rPr>
              <w:t>3</w:t>
            </w:r>
          </w:p>
          <w:p w14:paraId="5C720A02" w14:textId="77777777" w:rsidR="0031170D" w:rsidRPr="00F65411" w:rsidRDefault="0031170D" w:rsidP="00E424F4">
            <w:pPr>
              <w:pStyle w:val="TAL"/>
              <w:rPr>
                <w:lang w:val="en-US" w:eastAsia="zh-CN"/>
              </w:rPr>
            </w:pPr>
            <w:r w:rsidRPr="00F65411">
              <w:rPr>
                <w:lang w:val="en-US" w:eastAsia="zh-CN"/>
              </w:rPr>
              <w:t>Clause 6.2.3.2.1.</w:t>
            </w:r>
            <w:r>
              <w:rPr>
                <w:lang w:val="en-US" w:eastAsia="zh-CN"/>
              </w:rPr>
              <w:t>3</w:t>
            </w:r>
          </w:p>
          <w:p w14:paraId="1DF6DC28" w14:textId="77777777" w:rsidR="0031170D" w:rsidRDefault="0031170D" w:rsidP="00E424F4">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tcPr>
          <w:p w14:paraId="2268B490" w14:textId="77777777" w:rsidR="0031170D" w:rsidRPr="00C25669" w:rsidRDefault="0031170D" w:rsidP="00E424F4">
            <w:pPr>
              <w:pStyle w:val="TAL"/>
              <w:rPr>
                <w:lang w:val="en-US" w:eastAsia="zh-CN"/>
              </w:rPr>
            </w:pPr>
            <w:r w:rsidRPr="00F65411">
              <w:rPr>
                <w:lang w:val="en-US" w:eastAsia="zh-CN"/>
              </w:rPr>
              <w:t xml:space="preserve">The requirements apply only in case tested UE supports one of </w:t>
            </w:r>
            <w:r w:rsidRPr="00F65411">
              <w:rPr>
                <w:lang w:eastAsia="zh-CN"/>
              </w:rPr>
              <w:t xml:space="preserve">UL channels for dynamic channel access mode </w:t>
            </w:r>
            <w:proofErr w:type="gramStart"/>
            <w:r w:rsidRPr="00F65411">
              <w:rPr>
                <w:lang w:eastAsia="zh-CN"/>
              </w:rPr>
              <w:t>and  UL</w:t>
            </w:r>
            <w:proofErr w:type="gramEnd"/>
            <w:r w:rsidRPr="00F65411">
              <w:rPr>
                <w:lang w:eastAsia="zh-CN"/>
              </w:rPr>
              <w:t xml:space="preserve"> channel access for semi-static channel access mode</w:t>
            </w:r>
          </w:p>
        </w:tc>
      </w:tr>
      <w:tr w:rsidR="0031170D" w:rsidRPr="00C25669" w14:paraId="291404E8" w14:textId="77777777" w:rsidTr="00E424F4">
        <w:trPr>
          <w:trHeight w:val="694"/>
        </w:trPr>
        <w:tc>
          <w:tcPr>
            <w:tcW w:w="1466" w:type="pct"/>
            <w:tcBorders>
              <w:top w:val="single" w:sz="4" w:space="0" w:color="auto"/>
              <w:left w:val="single" w:sz="4" w:space="0" w:color="auto"/>
              <w:bottom w:val="nil"/>
              <w:right w:val="single" w:sz="4" w:space="0" w:color="auto"/>
            </w:tcBorders>
          </w:tcPr>
          <w:p w14:paraId="2CE89789" w14:textId="77777777" w:rsidR="0031170D" w:rsidRPr="00F65411" w:rsidRDefault="0031170D" w:rsidP="00E424F4">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720A2EAB" w14:textId="77777777" w:rsidR="0031170D" w:rsidRPr="00F65411" w:rsidRDefault="0031170D" w:rsidP="00E424F4">
            <w:pPr>
              <w:pStyle w:val="TAL"/>
            </w:pPr>
            <w:r w:rsidRPr="00952FA1">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BAD5667" w14:textId="77777777" w:rsidR="0031170D" w:rsidRPr="00F65411" w:rsidRDefault="0031170D" w:rsidP="00E424F4">
            <w:pPr>
              <w:pStyle w:val="TAL"/>
            </w:pPr>
            <w:r w:rsidRPr="00952FA1">
              <w:rPr>
                <w:rFonts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3D85FB3" w14:textId="77777777" w:rsidR="0031170D" w:rsidRPr="00952FA1" w:rsidRDefault="0031170D" w:rsidP="00E424F4">
            <w:pPr>
              <w:pStyle w:val="TAL"/>
              <w:rPr>
                <w:lang w:eastAsia="zh-CN"/>
              </w:rPr>
            </w:pPr>
            <w:r w:rsidRPr="00952FA1">
              <w:rPr>
                <w:lang w:eastAsia="zh-CN"/>
              </w:rPr>
              <w:t>Clause 6.2.2.1</w:t>
            </w:r>
            <w:r>
              <w:rPr>
                <w:lang w:eastAsia="zh-CN"/>
              </w:rPr>
              <w:t>.1.3 (Test 1)</w:t>
            </w:r>
          </w:p>
          <w:p w14:paraId="6EDC04EE" w14:textId="77777777" w:rsidR="0031170D" w:rsidRPr="00F65411" w:rsidRDefault="0031170D" w:rsidP="00E424F4">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09B6136D" w14:textId="77777777" w:rsidR="0031170D" w:rsidRPr="00F65411" w:rsidRDefault="0031170D" w:rsidP="00E424F4">
            <w:pPr>
              <w:pStyle w:val="TAL"/>
              <w:rPr>
                <w:lang w:val="en-US" w:eastAsia="zh-CN"/>
              </w:rPr>
            </w:pPr>
          </w:p>
        </w:tc>
      </w:tr>
      <w:tr w:rsidR="0031170D" w:rsidRPr="00C25669" w14:paraId="7041E592" w14:textId="77777777" w:rsidTr="00E424F4">
        <w:trPr>
          <w:trHeight w:val="694"/>
        </w:trPr>
        <w:tc>
          <w:tcPr>
            <w:tcW w:w="1466" w:type="pct"/>
            <w:tcBorders>
              <w:top w:val="nil"/>
              <w:left w:val="single" w:sz="4" w:space="0" w:color="auto"/>
              <w:bottom w:val="nil"/>
              <w:right w:val="single" w:sz="4" w:space="0" w:color="auto"/>
            </w:tcBorders>
          </w:tcPr>
          <w:p w14:paraId="000CF6A0"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0C5E1066" w14:textId="77777777" w:rsidR="0031170D" w:rsidRPr="00F65411" w:rsidRDefault="0031170D" w:rsidP="00E424F4">
            <w:pPr>
              <w:pStyle w:val="TAL"/>
            </w:pPr>
            <w:r w:rsidRPr="00952FA1">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A7DC58" w14:textId="77777777" w:rsidR="0031170D" w:rsidRPr="00F65411" w:rsidRDefault="0031170D" w:rsidP="00E424F4">
            <w:pPr>
              <w:pStyle w:val="TAL"/>
            </w:pPr>
            <w:r w:rsidRPr="00952FA1">
              <w:rPr>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5BCE172" w14:textId="77777777" w:rsidR="0031170D" w:rsidRPr="00952FA1" w:rsidRDefault="0031170D" w:rsidP="00E424F4">
            <w:pPr>
              <w:pStyle w:val="TAL"/>
              <w:rPr>
                <w:lang w:eastAsia="zh-CN"/>
              </w:rPr>
            </w:pPr>
            <w:r w:rsidRPr="00952FA1">
              <w:rPr>
                <w:rFonts w:hint="eastAsia"/>
                <w:lang w:eastAsia="zh-CN"/>
              </w:rPr>
              <w:t>C</w:t>
            </w:r>
            <w:r w:rsidRPr="00952FA1">
              <w:rPr>
                <w:lang w:eastAsia="zh-CN"/>
              </w:rPr>
              <w:t>lause 6.2.2.2.</w:t>
            </w:r>
            <w:r>
              <w:rPr>
                <w:lang w:eastAsia="zh-CN"/>
              </w:rPr>
              <w:t>1.4 (Test 1)</w:t>
            </w:r>
          </w:p>
          <w:p w14:paraId="2A21B304" w14:textId="77777777" w:rsidR="0031170D" w:rsidRPr="00F65411" w:rsidRDefault="0031170D" w:rsidP="00E424F4">
            <w:pPr>
              <w:pStyle w:val="TAL"/>
              <w:rPr>
                <w:lang w:val="en-US" w:eastAsia="zh-CN"/>
              </w:rPr>
            </w:pPr>
            <w:r w:rsidRPr="00952FA1">
              <w:rPr>
                <w:lang w:eastAsia="zh-CN"/>
              </w:rPr>
              <w:t>Clause 6.2.3.2.</w:t>
            </w:r>
            <w:r>
              <w:rPr>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69DD7798" w14:textId="77777777" w:rsidR="0031170D" w:rsidRPr="00F65411" w:rsidRDefault="0031170D" w:rsidP="00E424F4">
            <w:pPr>
              <w:pStyle w:val="TAL"/>
              <w:rPr>
                <w:lang w:val="en-US" w:eastAsia="zh-CN"/>
              </w:rPr>
            </w:pPr>
          </w:p>
        </w:tc>
      </w:tr>
      <w:tr w:rsidR="0031170D" w:rsidRPr="00C25669" w14:paraId="591445FD" w14:textId="77777777" w:rsidTr="00E424F4">
        <w:trPr>
          <w:trHeight w:val="694"/>
        </w:trPr>
        <w:tc>
          <w:tcPr>
            <w:tcW w:w="1466" w:type="pct"/>
            <w:vMerge w:val="restart"/>
            <w:tcBorders>
              <w:top w:val="nil"/>
              <w:left w:val="single" w:sz="4" w:space="0" w:color="auto"/>
              <w:right w:val="single" w:sz="4" w:space="0" w:color="auto"/>
            </w:tcBorders>
          </w:tcPr>
          <w:p w14:paraId="2B110CB3" w14:textId="77777777" w:rsidR="0031170D" w:rsidRPr="00640932" w:rsidRDefault="0031170D" w:rsidP="00E424F4">
            <w:pPr>
              <w:keepNext/>
              <w:keepLines/>
              <w:spacing w:after="0"/>
              <w:rPr>
                <w:rFonts w:ascii="Arial" w:hAnsi="Arial"/>
                <w:sz w:val="18"/>
                <w:lang w:eastAsia="zh-CN"/>
              </w:rPr>
            </w:pPr>
            <w:r w:rsidRPr="00640932">
              <w:rPr>
                <w:rFonts w:ascii="Arial" w:hAnsi="Arial"/>
                <w:sz w:val="18"/>
              </w:rPr>
              <w:t>Support of Type II codebook</w:t>
            </w:r>
          </w:p>
          <w:p w14:paraId="4820EFD7" w14:textId="77777777" w:rsidR="0031170D" w:rsidRPr="00F65411" w:rsidRDefault="0031170D" w:rsidP="00E424F4">
            <w:pPr>
              <w:pStyle w:val="TAL"/>
            </w:pPr>
            <w:r w:rsidRPr="00640932">
              <w:t>(</w:t>
            </w:r>
            <w:proofErr w:type="spellStart"/>
            <w:r w:rsidRPr="00640932">
              <w:rPr>
                <w:i/>
                <w:iCs/>
              </w:rPr>
              <w:t>CodebookParameters</w:t>
            </w:r>
            <w:proofErr w:type="spellEnd"/>
            <w:r w:rsidRPr="00640932">
              <w:rPr>
                <w:i/>
                <w:iCs/>
              </w:rPr>
              <w:t xml:space="preserve"> </w:t>
            </w:r>
            <w:r w:rsidRPr="00640932">
              <w:rPr>
                <w:iCs/>
              </w:rPr>
              <w:t>contains</w:t>
            </w:r>
            <w:r w:rsidRPr="00640932">
              <w:rPr>
                <w:i/>
                <w:iCs/>
              </w:rPr>
              <w:t xml:space="preserve"> type2, </w:t>
            </w:r>
            <w:proofErr w:type="spellStart"/>
            <w:r w:rsidRPr="00640932">
              <w:rPr>
                <w:i/>
                <w:iCs/>
              </w:rPr>
              <w:t>supportedCSI</w:t>
            </w:r>
            <w:proofErr w:type="spellEnd"/>
            <w:r w:rsidRPr="00640932">
              <w:rPr>
                <w:i/>
                <w:iCs/>
              </w:rPr>
              <w:t>-RS-</w:t>
            </w:r>
            <w:proofErr w:type="spellStart"/>
            <w:r w:rsidRPr="00640932">
              <w:rPr>
                <w:i/>
                <w:iCs/>
              </w:rPr>
              <w:t>ResourceList</w:t>
            </w:r>
            <w:proofErr w:type="spellEnd"/>
            <w:r w:rsidRPr="00640932">
              <w:rPr>
                <w:i/>
                <w:iCs/>
              </w:rPr>
              <w:t xml:space="preserve">, </w:t>
            </w:r>
            <w:proofErr w:type="spellStart"/>
            <w:r w:rsidRPr="00640932">
              <w:rPr>
                <w:i/>
                <w:iCs/>
              </w:rPr>
              <w:t>parameterLx</w:t>
            </w:r>
            <w:proofErr w:type="spellEnd"/>
            <w:r w:rsidRPr="00640932">
              <w:rPr>
                <w:i/>
                <w:iCs/>
              </w:rPr>
              <w:t xml:space="preserve">, </w:t>
            </w:r>
            <w:proofErr w:type="spellStart"/>
            <w:r w:rsidRPr="00640932">
              <w:rPr>
                <w:i/>
                <w:iCs/>
              </w:rPr>
              <w:t>amplitudeScalingType</w:t>
            </w:r>
            <w:proofErr w:type="spellEnd"/>
            <w:r w:rsidRPr="00640932">
              <w:rPr>
                <w:i/>
                <w:iCs/>
              </w:rPr>
              <w:t xml:space="preserve">, </w:t>
            </w:r>
            <w:proofErr w:type="spellStart"/>
            <w:r w:rsidRPr="00640932">
              <w:rPr>
                <w:i/>
                <w:iCs/>
              </w:rPr>
              <w:t>amplitudeSubsetRestriction</w:t>
            </w:r>
            <w:proofErr w:type="spellEnd"/>
            <w:r w:rsidRPr="00640932">
              <w:t>)</w:t>
            </w:r>
          </w:p>
        </w:tc>
        <w:tc>
          <w:tcPr>
            <w:tcW w:w="614" w:type="pct"/>
            <w:tcBorders>
              <w:top w:val="single" w:sz="4" w:space="0" w:color="auto"/>
              <w:left w:val="single" w:sz="4" w:space="0" w:color="auto"/>
              <w:bottom w:val="single" w:sz="4" w:space="0" w:color="auto"/>
              <w:right w:val="single" w:sz="4" w:space="0" w:color="auto"/>
            </w:tcBorders>
          </w:tcPr>
          <w:p w14:paraId="329DE984" w14:textId="77777777" w:rsidR="0031170D" w:rsidRPr="00952FA1" w:rsidRDefault="0031170D" w:rsidP="00E424F4">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F1441B2"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293436" w14:textId="77777777" w:rsidR="0031170D" w:rsidRPr="00640932" w:rsidRDefault="0031170D" w:rsidP="00E424F4">
            <w:pPr>
              <w:keepNext/>
              <w:keepLines/>
              <w:spacing w:after="0"/>
              <w:rPr>
                <w:rFonts w:ascii="Arial" w:hAnsi="Arial"/>
                <w:sz w:val="18"/>
              </w:rPr>
            </w:pPr>
            <w:r w:rsidRPr="00640932">
              <w:rPr>
                <w:rFonts w:ascii="Arial" w:hAnsi="Arial"/>
                <w:sz w:val="18"/>
              </w:rPr>
              <w:t>Clause 6.3.2.1.5</w:t>
            </w:r>
          </w:p>
          <w:p w14:paraId="02C4E0D9" w14:textId="77777777" w:rsidR="0031170D" w:rsidRPr="00952FA1" w:rsidRDefault="0031170D" w:rsidP="00E424F4">
            <w:pPr>
              <w:pStyle w:val="TAL"/>
              <w:rPr>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55F2A798" w14:textId="77777777" w:rsidR="0031170D" w:rsidRPr="00F65411" w:rsidRDefault="0031170D" w:rsidP="00E424F4">
            <w:pPr>
              <w:pStyle w:val="TAL"/>
              <w:rPr>
                <w:lang w:val="en-US" w:eastAsia="zh-CN"/>
              </w:rPr>
            </w:pPr>
          </w:p>
        </w:tc>
      </w:tr>
      <w:tr w:rsidR="0031170D" w:rsidRPr="00C25669" w14:paraId="3E6CEBDB" w14:textId="77777777" w:rsidTr="00E424F4">
        <w:trPr>
          <w:trHeight w:val="694"/>
        </w:trPr>
        <w:tc>
          <w:tcPr>
            <w:tcW w:w="1466" w:type="pct"/>
            <w:vMerge/>
            <w:tcBorders>
              <w:left w:val="single" w:sz="4" w:space="0" w:color="auto"/>
              <w:bottom w:val="nil"/>
              <w:right w:val="single" w:sz="4" w:space="0" w:color="auto"/>
            </w:tcBorders>
          </w:tcPr>
          <w:p w14:paraId="79CDEE99"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6C474ECD" w14:textId="77777777" w:rsidR="0031170D" w:rsidRPr="00952FA1" w:rsidRDefault="0031170D" w:rsidP="00E424F4">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6A70BF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1835940" w14:textId="77777777" w:rsidR="0031170D" w:rsidRPr="00640932" w:rsidRDefault="0031170D" w:rsidP="00E424F4">
            <w:pPr>
              <w:keepNext/>
              <w:keepLines/>
              <w:spacing w:after="0"/>
              <w:rPr>
                <w:rFonts w:ascii="Arial" w:hAnsi="Arial"/>
              </w:rPr>
            </w:pPr>
            <w:r w:rsidRPr="00640932">
              <w:rPr>
                <w:rFonts w:ascii="Arial" w:hAnsi="Arial"/>
                <w:sz w:val="18"/>
              </w:rPr>
              <w:t>Clause 6.3.2.2.5</w:t>
            </w:r>
          </w:p>
          <w:p w14:paraId="3703C783" w14:textId="77777777" w:rsidR="0031170D" w:rsidRPr="00952FA1" w:rsidRDefault="0031170D" w:rsidP="00E424F4">
            <w:pPr>
              <w:pStyle w:val="TAL"/>
              <w:rPr>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2709CF92" w14:textId="77777777" w:rsidR="0031170D" w:rsidRPr="00F65411" w:rsidRDefault="0031170D" w:rsidP="00E424F4">
            <w:pPr>
              <w:pStyle w:val="TAL"/>
              <w:rPr>
                <w:lang w:val="en-US" w:eastAsia="zh-CN"/>
              </w:rPr>
            </w:pPr>
          </w:p>
        </w:tc>
      </w:tr>
      <w:tr w:rsidR="0031170D" w:rsidRPr="00C25669" w14:paraId="0EF24555" w14:textId="77777777" w:rsidTr="00E424F4">
        <w:trPr>
          <w:trHeight w:val="694"/>
        </w:trPr>
        <w:tc>
          <w:tcPr>
            <w:tcW w:w="1466" w:type="pct"/>
            <w:vMerge w:val="restart"/>
            <w:tcBorders>
              <w:top w:val="nil"/>
              <w:left w:val="single" w:sz="4" w:space="0" w:color="auto"/>
              <w:right w:val="single" w:sz="4" w:space="0" w:color="auto"/>
            </w:tcBorders>
          </w:tcPr>
          <w:p w14:paraId="73A105E6" w14:textId="77777777" w:rsidR="0031170D" w:rsidRPr="00F65411" w:rsidRDefault="0031170D" w:rsidP="00E424F4">
            <w:pPr>
              <w:pStyle w:val="TAL"/>
            </w:pPr>
            <w:r w:rsidRPr="00640932">
              <w:rPr>
                <w:rFonts w:cs="Arial" w:hint="eastAsia"/>
                <w:szCs w:val="18"/>
                <w:lang w:val="en-US" w:eastAsia="zh-CN"/>
              </w:rPr>
              <w:t>S</w:t>
            </w:r>
            <w:r w:rsidRPr="00640932">
              <w:rPr>
                <w:rFonts w:cs="Arial"/>
                <w:szCs w:val="18"/>
                <w:lang w:val="en-US" w:eastAsia="zh-CN"/>
              </w:rPr>
              <w:t xml:space="preserve">upport of Enhanced Type II codebook with at least 16 ports per CSI-RS </w:t>
            </w:r>
            <w:proofErr w:type="gramStart"/>
            <w:r w:rsidRPr="00640932">
              <w:rPr>
                <w:rFonts w:cs="Arial"/>
                <w:szCs w:val="18"/>
                <w:lang w:val="en-US" w:eastAsia="zh-CN"/>
              </w:rPr>
              <w:t>resource(</w:t>
            </w:r>
            <w:proofErr w:type="gramEnd"/>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 xml:space="preserve">Add-r16, </w:t>
            </w:r>
            <w:proofErr w:type="spellStart"/>
            <w:r w:rsidRPr="00640932">
              <w:rPr>
                <w:rFonts w:cs="Arial"/>
                <w:i/>
                <w:iCs/>
                <w:szCs w:val="18"/>
              </w:rPr>
              <w:t>maxNumberTxPortsPerResource</w:t>
            </w:r>
            <w:proofErr w:type="spellEnd"/>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36C447D" w14:textId="77777777" w:rsidR="0031170D" w:rsidRPr="00952FA1" w:rsidRDefault="0031170D" w:rsidP="00E424F4">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B8C33A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CA7132A" w14:textId="77777777" w:rsidR="0031170D" w:rsidRPr="00640932" w:rsidRDefault="0031170D" w:rsidP="00E424F4">
            <w:pPr>
              <w:keepNext/>
              <w:keepLines/>
              <w:spacing w:after="0"/>
              <w:rPr>
                <w:rFonts w:ascii="Arial" w:hAnsi="Arial"/>
                <w:sz w:val="18"/>
                <w:lang w:eastAsia="zh-CN"/>
              </w:rPr>
            </w:pPr>
            <w:r w:rsidRPr="00640932">
              <w:rPr>
                <w:rFonts w:ascii="Arial" w:hAnsi="Arial"/>
                <w:sz w:val="18"/>
                <w:lang w:eastAsia="zh-CN"/>
              </w:rPr>
              <w:t>Clause 6.3.2.1.6</w:t>
            </w:r>
          </w:p>
          <w:p w14:paraId="30972FC4" w14:textId="77777777" w:rsidR="0031170D" w:rsidRPr="00952FA1" w:rsidRDefault="0031170D" w:rsidP="00E424F4">
            <w:pPr>
              <w:pStyle w:val="TAL"/>
              <w:rPr>
                <w:lang w:eastAsia="zh-CN"/>
              </w:rPr>
            </w:pPr>
            <w:r w:rsidRPr="00640932">
              <w:rPr>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33102F45" w14:textId="77777777" w:rsidR="0031170D" w:rsidRPr="00F65411" w:rsidRDefault="0031170D" w:rsidP="00E424F4">
            <w:pPr>
              <w:pStyle w:val="TAL"/>
              <w:rPr>
                <w:lang w:val="en-US" w:eastAsia="zh-CN"/>
              </w:rPr>
            </w:pPr>
          </w:p>
        </w:tc>
      </w:tr>
      <w:tr w:rsidR="0031170D" w:rsidRPr="00C25669" w14:paraId="617DE0A0" w14:textId="77777777" w:rsidTr="00E424F4">
        <w:trPr>
          <w:trHeight w:val="694"/>
        </w:trPr>
        <w:tc>
          <w:tcPr>
            <w:tcW w:w="1466" w:type="pct"/>
            <w:vMerge/>
            <w:tcBorders>
              <w:left w:val="single" w:sz="4" w:space="0" w:color="auto"/>
              <w:right w:val="single" w:sz="4" w:space="0" w:color="auto"/>
            </w:tcBorders>
          </w:tcPr>
          <w:p w14:paraId="7F5A8A7E"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4F8001F4" w14:textId="77777777" w:rsidR="0031170D" w:rsidRPr="00952FA1" w:rsidRDefault="0031170D" w:rsidP="00E424F4">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CD7C2FB" w14:textId="77777777" w:rsidR="0031170D" w:rsidRPr="00952FA1" w:rsidRDefault="0031170D" w:rsidP="00E424F4">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C60131D" w14:textId="77777777" w:rsidR="0031170D" w:rsidRPr="00640932" w:rsidRDefault="0031170D" w:rsidP="00E424F4">
            <w:pPr>
              <w:keepNext/>
              <w:keepLines/>
              <w:spacing w:after="0"/>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0CCA2A29" w14:textId="77777777" w:rsidR="0031170D" w:rsidRPr="00952FA1" w:rsidRDefault="0031170D" w:rsidP="00E424F4">
            <w:pPr>
              <w:pStyle w:val="TAL"/>
              <w:rPr>
                <w:lang w:eastAsia="zh-CN"/>
              </w:rPr>
            </w:pPr>
            <w:r w:rsidRPr="00640932">
              <w:rPr>
                <w:lang w:val="en-US" w:eastAsia="zh-CN"/>
              </w:rPr>
              <w:t>Cla</w:t>
            </w:r>
            <w:r>
              <w:rPr>
                <w:lang w:val="en-US" w:eastAsia="zh-CN"/>
              </w:rPr>
              <w:t>u</w:t>
            </w:r>
            <w:r w:rsidRPr="00640932">
              <w:rPr>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42C02CA7" w14:textId="77777777" w:rsidR="0031170D" w:rsidRPr="00F65411" w:rsidRDefault="0031170D" w:rsidP="00E424F4">
            <w:pPr>
              <w:pStyle w:val="TAL"/>
              <w:rPr>
                <w:lang w:val="en-US" w:eastAsia="zh-CN"/>
              </w:rPr>
            </w:pPr>
          </w:p>
        </w:tc>
      </w:tr>
      <w:tr w:rsidR="0031170D" w:rsidRPr="00C25669" w14:paraId="63AD88D7" w14:textId="77777777" w:rsidTr="00E424F4">
        <w:trPr>
          <w:trHeight w:val="694"/>
        </w:trPr>
        <w:tc>
          <w:tcPr>
            <w:tcW w:w="1466" w:type="pct"/>
            <w:vMerge w:val="restart"/>
            <w:tcBorders>
              <w:left w:val="single" w:sz="4" w:space="0" w:color="auto"/>
              <w:right w:val="single" w:sz="4" w:space="0" w:color="auto"/>
            </w:tcBorders>
            <w:vAlign w:val="center"/>
          </w:tcPr>
          <w:p w14:paraId="351F51C9" w14:textId="77777777" w:rsidR="0031170D" w:rsidRPr="00F65411" w:rsidRDefault="0031170D" w:rsidP="00E424F4">
            <w:pPr>
              <w:pStyle w:val="TAL"/>
            </w:pPr>
            <w:r w:rsidRPr="004727E5">
              <w:rPr>
                <w:rFonts w:cs="Arial"/>
                <w:szCs w:val="18"/>
              </w:rPr>
              <w:t>Support of Enhanced Type II Codebook (</w:t>
            </w:r>
            <w:proofErr w:type="spellStart"/>
            <w:r w:rsidRPr="004727E5">
              <w:rPr>
                <w:rFonts w:cs="Arial"/>
                <w:szCs w:val="18"/>
              </w:rPr>
              <w:t>eType</w:t>
            </w:r>
            <w:proofErr w:type="spellEnd"/>
            <w:r w:rsidRPr="004727E5">
              <w:rPr>
                <w:rFonts w:cs="Arial"/>
                <w:szCs w:val="18"/>
              </w:rPr>
              <w:t>-II) based on doppler CSI (</w:t>
            </w:r>
            <w:r w:rsidRPr="004727E5">
              <w:rPr>
                <w:rFonts w:cs="Arial"/>
                <w:i/>
                <w:iCs/>
                <w:szCs w:val="18"/>
              </w:rPr>
              <w:t xml:space="preserve">codebookParametersetype2DopplerCSI-r18 contains eType2Doppler-r18, supportedCSI-RS-ResourceList-r18, </w:t>
            </w:r>
            <w:proofErr w:type="spellStart"/>
            <w:r w:rsidRPr="004727E5">
              <w:rPr>
                <w:rFonts w:cs="Arial"/>
                <w:i/>
                <w:iCs/>
                <w:szCs w:val="18"/>
              </w:rPr>
              <w:t>maxNumberTxPortsPerResource</w:t>
            </w:r>
            <w:proofErr w:type="spellEnd"/>
            <w:r w:rsidRPr="004727E5">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0D9168EF" w14:textId="77777777" w:rsidR="0031170D" w:rsidRPr="00640932" w:rsidRDefault="0031170D" w:rsidP="00E424F4">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E73554B"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99BE820" w14:textId="77777777" w:rsidR="0031170D" w:rsidRPr="004727E5" w:rsidRDefault="0031170D" w:rsidP="00E424F4">
            <w:pPr>
              <w:pStyle w:val="TAL"/>
              <w:rPr>
                <w:rFonts w:cs="Arial"/>
                <w:szCs w:val="18"/>
                <w:lang w:eastAsia="zh-CN"/>
              </w:rPr>
            </w:pPr>
            <w:r w:rsidRPr="004727E5">
              <w:rPr>
                <w:rFonts w:cs="Arial"/>
                <w:szCs w:val="18"/>
                <w:lang w:eastAsia="zh-CN"/>
              </w:rPr>
              <w:t>Clause 6.3.2.1.</w:t>
            </w:r>
            <w:r>
              <w:rPr>
                <w:rFonts w:cs="Arial"/>
                <w:szCs w:val="18"/>
                <w:lang w:eastAsia="zh-CN"/>
              </w:rPr>
              <w:t>8</w:t>
            </w:r>
          </w:p>
          <w:p w14:paraId="7D24F135"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eastAsia="zh-CN"/>
              </w:rPr>
              <w:t>Clause 6.3.3.1.</w:t>
            </w:r>
            <w:r>
              <w:rPr>
                <w:rFonts w:ascii="Arial" w:hAnsi="Arial" w:cs="Arial"/>
                <w:sz w:val="18"/>
                <w:szCs w:val="18"/>
                <w:lang w:eastAsia="zh-CN"/>
              </w:rPr>
              <w:t>8</w:t>
            </w:r>
          </w:p>
        </w:tc>
        <w:tc>
          <w:tcPr>
            <w:tcW w:w="1038" w:type="pct"/>
            <w:vMerge w:val="restart"/>
            <w:tcBorders>
              <w:top w:val="single" w:sz="4" w:space="0" w:color="auto"/>
              <w:left w:val="single" w:sz="4" w:space="0" w:color="auto"/>
              <w:right w:val="single" w:sz="4" w:space="0" w:color="auto"/>
            </w:tcBorders>
            <w:vAlign w:val="center"/>
          </w:tcPr>
          <w:p w14:paraId="0D467970" w14:textId="77777777" w:rsidR="0031170D" w:rsidRPr="00F65411" w:rsidRDefault="0031170D" w:rsidP="00E424F4">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31170D" w:rsidRPr="00C25669" w14:paraId="036FDFA1" w14:textId="77777777" w:rsidTr="00E424F4">
        <w:trPr>
          <w:trHeight w:val="694"/>
        </w:trPr>
        <w:tc>
          <w:tcPr>
            <w:tcW w:w="1466" w:type="pct"/>
            <w:vMerge/>
            <w:tcBorders>
              <w:left w:val="single" w:sz="4" w:space="0" w:color="auto"/>
              <w:right w:val="single" w:sz="4" w:space="0" w:color="auto"/>
            </w:tcBorders>
            <w:vAlign w:val="center"/>
          </w:tcPr>
          <w:p w14:paraId="13678111" w14:textId="77777777" w:rsidR="0031170D" w:rsidRPr="00F65411" w:rsidRDefault="0031170D" w:rsidP="00E424F4">
            <w:pPr>
              <w:pStyle w:val="TAL"/>
            </w:pPr>
          </w:p>
        </w:tc>
        <w:tc>
          <w:tcPr>
            <w:tcW w:w="614" w:type="pct"/>
            <w:tcBorders>
              <w:top w:val="single" w:sz="4" w:space="0" w:color="auto"/>
              <w:left w:val="single" w:sz="4" w:space="0" w:color="auto"/>
              <w:bottom w:val="single" w:sz="4" w:space="0" w:color="auto"/>
              <w:right w:val="single" w:sz="4" w:space="0" w:color="auto"/>
            </w:tcBorders>
          </w:tcPr>
          <w:p w14:paraId="04CF1E4E" w14:textId="77777777" w:rsidR="0031170D" w:rsidRPr="00640932" w:rsidRDefault="0031170D" w:rsidP="00E424F4">
            <w:pPr>
              <w:pStyle w:val="TAL"/>
            </w:pPr>
            <w:r w:rsidRPr="004727E5">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8CA417F"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23F7097" w14:textId="77777777" w:rsidR="0031170D" w:rsidRPr="004727E5" w:rsidRDefault="0031170D" w:rsidP="00E424F4">
            <w:pPr>
              <w:pStyle w:val="TAL"/>
              <w:rPr>
                <w:rFonts w:cs="Arial"/>
                <w:szCs w:val="18"/>
                <w:lang w:eastAsia="zh-CN"/>
              </w:rPr>
            </w:pPr>
            <w:r w:rsidRPr="004727E5">
              <w:rPr>
                <w:rFonts w:cs="Arial"/>
                <w:szCs w:val="18"/>
                <w:lang w:eastAsia="zh-CN"/>
              </w:rPr>
              <w:t>Clause 6.3.2.2.</w:t>
            </w:r>
            <w:r>
              <w:rPr>
                <w:rFonts w:cs="Arial"/>
                <w:szCs w:val="18"/>
                <w:lang w:eastAsia="zh-CN"/>
              </w:rPr>
              <w:t>9</w:t>
            </w:r>
          </w:p>
          <w:p w14:paraId="76CF2752"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eastAsia="zh-CN"/>
              </w:rPr>
              <w:t>Clause 6.3.3.2.</w:t>
            </w:r>
            <w:r>
              <w:rPr>
                <w:rFonts w:ascii="Arial" w:hAnsi="Arial" w:cs="Arial"/>
                <w:sz w:val="18"/>
                <w:szCs w:val="18"/>
                <w:lang w:eastAsia="zh-CN"/>
              </w:rPr>
              <w:t>8</w:t>
            </w:r>
          </w:p>
        </w:tc>
        <w:tc>
          <w:tcPr>
            <w:tcW w:w="1038" w:type="pct"/>
            <w:vMerge/>
            <w:tcBorders>
              <w:left w:val="single" w:sz="4" w:space="0" w:color="auto"/>
              <w:bottom w:val="single" w:sz="4" w:space="0" w:color="auto"/>
              <w:right w:val="single" w:sz="4" w:space="0" w:color="auto"/>
            </w:tcBorders>
            <w:vAlign w:val="center"/>
          </w:tcPr>
          <w:p w14:paraId="04246629" w14:textId="77777777" w:rsidR="0031170D" w:rsidRPr="00F65411" w:rsidRDefault="0031170D" w:rsidP="00E424F4">
            <w:pPr>
              <w:pStyle w:val="TAL"/>
              <w:rPr>
                <w:lang w:val="en-US" w:eastAsia="zh-CN"/>
              </w:rPr>
            </w:pPr>
          </w:p>
        </w:tc>
      </w:tr>
      <w:tr w:rsidR="0031170D" w:rsidRPr="00C25669" w14:paraId="10605B47" w14:textId="77777777" w:rsidTr="00E424F4">
        <w:trPr>
          <w:trHeight w:val="694"/>
        </w:trPr>
        <w:tc>
          <w:tcPr>
            <w:tcW w:w="1466" w:type="pct"/>
            <w:tcBorders>
              <w:left w:val="single" w:sz="4" w:space="0" w:color="auto"/>
              <w:right w:val="single" w:sz="4" w:space="0" w:color="auto"/>
            </w:tcBorders>
            <w:vAlign w:val="center"/>
          </w:tcPr>
          <w:p w14:paraId="75E2E7D2" w14:textId="77777777" w:rsidR="0031170D" w:rsidRPr="00F65411" w:rsidRDefault="0031170D" w:rsidP="00E424F4">
            <w:pPr>
              <w:pStyle w:val="TAL"/>
            </w:pPr>
            <w:r w:rsidRPr="004727E5">
              <w:rPr>
                <w:rFonts w:cs="Arial"/>
                <w:szCs w:val="18"/>
              </w:rPr>
              <w:lastRenderedPageBreak/>
              <w:t>Support of Enhanced Type II Codebook (</w:t>
            </w:r>
            <w:proofErr w:type="spellStart"/>
            <w:r w:rsidRPr="004727E5">
              <w:rPr>
                <w:rFonts w:cs="Arial"/>
                <w:szCs w:val="18"/>
              </w:rPr>
              <w:t>eType</w:t>
            </w:r>
            <w:proofErr w:type="spellEnd"/>
            <w:r w:rsidRPr="004727E5">
              <w:rPr>
                <w:rFonts w:cs="Arial"/>
                <w:szCs w:val="18"/>
              </w:rPr>
              <w:t>-II) with refinement for multi-TRP CJT</w:t>
            </w:r>
            <w:r w:rsidRPr="004727E5">
              <w:rPr>
                <w:rFonts w:cs="Arial"/>
                <w:szCs w:val="18"/>
                <w:lang w:val="en-US" w:eastAsia="zh-CN"/>
              </w:rPr>
              <w:t xml:space="preserve"> (</w:t>
            </w:r>
            <w:r w:rsidRPr="004727E5">
              <w:rPr>
                <w:rFonts w:cs="Arial"/>
                <w:i/>
                <w:iCs/>
                <w:szCs w:val="18"/>
              </w:rPr>
              <w:t xml:space="preserve">codebookParametersetype2CJT-r18 contains eType2CJT-r18, supportedCSI-RS-ResourceList-r18, </w:t>
            </w:r>
            <w:proofErr w:type="spellStart"/>
            <w:r w:rsidRPr="004727E5">
              <w:rPr>
                <w:rFonts w:cs="Arial"/>
                <w:i/>
                <w:iCs/>
                <w:szCs w:val="18"/>
              </w:rPr>
              <w:t>maxNumberTxPortsPerResource</w:t>
            </w:r>
            <w:proofErr w:type="spellEnd"/>
            <w:r w:rsidRPr="004727E5">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1CE4564E" w14:textId="77777777" w:rsidR="0031170D" w:rsidRPr="00640932" w:rsidRDefault="0031170D" w:rsidP="00E424F4">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ECFC147" w14:textId="77777777" w:rsidR="0031170D" w:rsidRDefault="0031170D" w:rsidP="00E424F4">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336C3EC" w14:textId="77777777" w:rsidR="0031170D" w:rsidRPr="004727E5" w:rsidRDefault="0031170D" w:rsidP="00E424F4">
            <w:pPr>
              <w:pStyle w:val="TAL"/>
              <w:rPr>
                <w:rFonts w:cs="Arial"/>
                <w:szCs w:val="18"/>
                <w:lang w:eastAsia="zh-CN"/>
              </w:rPr>
            </w:pPr>
            <w:r w:rsidRPr="004727E5">
              <w:rPr>
                <w:rFonts w:cs="Arial"/>
                <w:szCs w:val="18"/>
                <w:lang w:eastAsia="zh-CN"/>
              </w:rPr>
              <w:t>Clause 6.3.2.1.</w:t>
            </w:r>
            <w:r>
              <w:rPr>
                <w:rFonts w:cs="Arial"/>
                <w:szCs w:val="18"/>
                <w:lang w:eastAsia="zh-CN"/>
              </w:rPr>
              <w:t>9</w:t>
            </w:r>
          </w:p>
          <w:p w14:paraId="6706E36A" w14:textId="77777777" w:rsidR="0031170D" w:rsidRPr="00640932" w:rsidRDefault="0031170D" w:rsidP="00E424F4">
            <w:pPr>
              <w:keepNext/>
              <w:keepLines/>
              <w:spacing w:after="0"/>
              <w:rPr>
                <w:rFonts w:ascii="Arial" w:hAnsi="Arial"/>
                <w:sz w:val="18"/>
                <w:lang w:val="en-US" w:eastAsia="zh-CN"/>
              </w:rPr>
            </w:pPr>
            <w:r w:rsidRPr="004727E5">
              <w:rPr>
                <w:rFonts w:ascii="Arial" w:hAnsi="Arial" w:cs="Arial"/>
                <w:sz w:val="18"/>
                <w:szCs w:val="18"/>
                <w:lang w:val="en-US" w:eastAsia="zh-CN"/>
              </w:rPr>
              <w:t>Clause 6.3.3.1.</w:t>
            </w:r>
            <w:r>
              <w:rPr>
                <w:rFonts w:ascii="Arial" w:hAnsi="Arial" w:cs="Arial"/>
                <w:sz w:val="18"/>
                <w:szCs w:val="18"/>
                <w:lang w:val="en-US" w:eastAsia="zh-CN"/>
              </w:rPr>
              <w:t>9</w:t>
            </w:r>
          </w:p>
        </w:tc>
        <w:tc>
          <w:tcPr>
            <w:tcW w:w="1038" w:type="pct"/>
            <w:tcBorders>
              <w:top w:val="single" w:sz="4" w:space="0" w:color="auto"/>
              <w:left w:val="single" w:sz="4" w:space="0" w:color="auto"/>
              <w:bottom w:val="single" w:sz="4" w:space="0" w:color="auto"/>
              <w:right w:val="single" w:sz="4" w:space="0" w:color="auto"/>
            </w:tcBorders>
            <w:vAlign w:val="center"/>
          </w:tcPr>
          <w:p w14:paraId="0E4F3992" w14:textId="77777777" w:rsidR="0031170D" w:rsidRPr="00F65411" w:rsidRDefault="0031170D" w:rsidP="00E424F4">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31170D" w:rsidRPr="00C25669" w14:paraId="4C090802" w14:textId="77777777" w:rsidTr="00E424F4">
        <w:trPr>
          <w:trHeight w:val="694"/>
        </w:trPr>
        <w:tc>
          <w:tcPr>
            <w:tcW w:w="1466" w:type="pct"/>
            <w:vMerge w:val="restart"/>
            <w:tcBorders>
              <w:left w:val="single" w:sz="4" w:space="0" w:color="auto"/>
              <w:right w:val="single" w:sz="4" w:space="0" w:color="auto"/>
            </w:tcBorders>
            <w:vAlign w:val="center"/>
          </w:tcPr>
          <w:p w14:paraId="5B9A5FF9" w14:textId="77777777" w:rsidR="0031170D" w:rsidRPr="004727E5" w:rsidRDefault="0031170D" w:rsidP="00E424F4">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4C60C19A" w14:textId="77777777" w:rsidR="0031170D" w:rsidRPr="004727E5" w:rsidRDefault="0031170D" w:rsidP="00E424F4">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6F00B3C" w14:textId="77777777" w:rsidR="0031170D" w:rsidRPr="004727E5" w:rsidRDefault="0031170D" w:rsidP="00E424F4">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1EBD1EB" w14:textId="77777777" w:rsidR="0031170D" w:rsidRPr="00626D0F" w:rsidRDefault="0031170D" w:rsidP="00E424F4">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3EE0E509" w14:textId="77777777" w:rsidR="0031170D" w:rsidRPr="004727E5" w:rsidRDefault="0031170D" w:rsidP="00E424F4">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54BF5ABE" w14:textId="77777777" w:rsidR="0031170D" w:rsidRPr="004727E5" w:rsidRDefault="0031170D" w:rsidP="00E424F4">
            <w:pPr>
              <w:pStyle w:val="TAL"/>
              <w:rPr>
                <w:rFonts w:cs="Arial"/>
                <w:szCs w:val="18"/>
              </w:rPr>
            </w:pPr>
          </w:p>
        </w:tc>
      </w:tr>
      <w:tr w:rsidR="0031170D" w:rsidRPr="00C25669" w14:paraId="0340254F" w14:textId="77777777" w:rsidTr="0031170D">
        <w:trPr>
          <w:trHeight w:val="694"/>
        </w:trPr>
        <w:tc>
          <w:tcPr>
            <w:tcW w:w="1466" w:type="pct"/>
            <w:vMerge/>
            <w:tcBorders>
              <w:left w:val="single" w:sz="4" w:space="0" w:color="auto"/>
              <w:right w:val="single" w:sz="4" w:space="0" w:color="auto"/>
            </w:tcBorders>
            <w:vAlign w:val="center"/>
          </w:tcPr>
          <w:p w14:paraId="11851E87" w14:textId="77777777" w:rsidR="0031170D" w:rsidRPr="004727E5" w:rsidRDefault="0031170D" w:rsidP="00E424F4">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3AF0E6CD" w14:textId="77777777" w:rsidR="0031170D" w:rsidRPr="004727E5" w:rsidRDefault="0031170D" w:rsidP="00E424F4">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6D3246F" w14:textId="77777777" w:rsidR="0031170D" w:rsidRPr="004727E5" w:rsidRDefault="0031170D" w:rsidP="00E424F4">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D29879F" w14:textId="77777777" w:rsidR="0031170D" w:rsidRPr="00626D0F" w:rsidRDefault="0031170D" w:rsidP="00E424F4">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2D44BBAD" w14:textId="77777777" w:rsidR="0031170D" w:rsidRPr="004727E5" w:rsidRDefault="0031170D" w:rsidP="00E424F4">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40E09851" w14:textId="77777777" w:rsidR="0031170D" w:rsidRPr="004727E5" w:rsidRDefault="0031170D" w:rsidP="00E424F4">
            <w:pPr>
              <w:pStyle w:val="TAL"/>
              <w:rPr>
                <w:rFonts w:cs="Arial"/>
                <w:szCs w:val="18"/>
              </w:rPr>
            </w:pPr>
          </w:p>
        </w:tc>
      </w:tr>
      <w:tr w:rsidR="00750F5B" w:rsidRPr="00C25669" w14:paraId="1A79D2FF" w14:textId="77777777" w:rsidTr="00750F5B">
        <w:trPr>
          <w:trHeight w:val="417"/>
          <w:ins w:id="173" w:author="like (P)" w:date="2025-04-29T11:26:00Z"/>
        </w:trPr>
        <w:tc>
          <w:tcPr>
            <w:tcW w:w="1466" w:type="pct"/>
            <w:vMerge w:val="restart"/>
            <w:tcBorders>
              <w:left w:val="single" w:sz="4" w:space="0" w:color="auto"/>
              <w:right w:val="single" w:sz="4" w:space="0" w:color="auto"/>
            </w:tcBorders>
            <w:vAlign w:val="center"/>
          </w:tcPr>
          <w:p w14:paraId="75F4E8F9" w14:textId="73E4B3CB" w:rsidR="00750F5B" w:rsidRPr="00750F5B" w:rsidRDefault="00750F5B" w:rsidP="0031170D">
            <w:pPr>
              <w:pStyle w:val="TAL"/>
              <w:rPr>
                <w:ins w:id="174" w:author="like (P)" w:date="2025-04-29T11:26:00Z"/>
                <w:lang w:val="fr-FR"/>
              </w:rPr>
            </w:pPr>
            <w:ins w:id="175" w:author="like (P)" w:date="2025-04-29T11:30:00Z">
              <w:r>
                <w:rPr>
                  <w:rFonts w:cs="Arial"/>
                  <w:lang w:val="fr-FR"/>
                </w:rPr>
                <w:t xml:space="preserve">Support of </w:t>
              </w:r>
            </w:ins>
            <w:ins w:id="176" w:author="like (P)" w:date="2025-04-29T11:31:00Z">
              <w:r w:rsidRPr="00B532AC">
                <w:rPr>
                  <w:szCs w:val="24"/>
                  <w:lang w:val="en-US" w:eastAsia="zh-CN"/>
                </w:rPr>
                <w:t>Baseline 8Rx Receiver</w:t>
              </w:r>
            </w:ins>
            <w:ins w:id="177" w:author="like (P)" w:date="2025-08-05T15:22:00Z">
              <w:r>
                <w:rPr>
                  <w:szCs w:val="24"/>
                  <w:lang w:val="en-US" w:eastAsia="zh-CN"/>
                </w:rPr>
                <w:t xml:space="preserve"> or </w:t>
              </w:r>
              <w:r>
                <w:rPr>
                  <w:rFonts w:cs="Arial"/>
                  <w:lang w:val="fr-FR"/>
                </w:rPr>
                <w:t xml:space="preserve">Support of </w:t>
              </w:r>
              <w:r>
                <w:rPr>
                  <w:szCs w:val="24"/>
                  <w:lang w:val="en-US" w:eastAsia="zh-CN"/>
                </w:rPr>
                <w:t>Simplified</w:t>
              </w:r>
              <w:r w:rsidRPr="00B532AC">
                <w:rPr>
                  <w:szCs w:val="24"/>
                  <w:lang w:val="en-US" w:eastAsia="zh-CN"/>
                </w:rPr>
                <w:t xml:space="preserve"> 8Rx Receiver</w:t>
              </w:r>
            </w:ins>
          </w:p>
        </w:tc>
        <w:tc>
          <w:tcPr>
            <w:tcW w:w="614" w:type="pct"/>
            <w:tcBorders>
              <w:top w:val="single" w:sz="4" w:space="0" w:color="auto"/>
              <w:left w:val="single" w:sz="4" w:space="0" w:color="auto"/>
              <w:bottom w:val="single" w:sz="4" w:space="0" w:color="auto"/>
              <w:right w:val="single" w:sz="4" w:space="0" w:color="auto"/>
            </w:tcBorders>
          </w:tcPr>
          <w:p w14:paraId="4F9A9A28" w14:textId="7943BD39" w:rsidR="00750F5B" w:rsidRPr="00626D0F" w:rsidRDefault="00750F5B" w:rsidP="0031170D">
            <w:pPr>
              <w:pStyle w:val="TAL"/>
              <w:rPr>
                <w:ins w:id="178" w:author="like (P)" w:date="2025-04-29T11:26:00Z"/>
                <w:lang w:val="en-US" w:eastAsia="zh-CN"/>
              </w:rPr>
            </w:pPr>
            <w:ins w:id="179" w:author="like (P)" w:date="2025-04-29T11:27:00Z">
              <w:r w:rsidRPr="00626D0F">
                <w:rPr>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918DA8D" w14:textId="4C22FE6F" w:rsidR="00750F5B" w:rsidRDefault="00750F5B" w:rsidP="0031170D">
            <w:pPr>
              <w:pStyle w:val="TAL"/>
              <w:rPr>
                <w:ins w:id="180" w:author="like (P)" w:date="2025-04-29T11:26:00Z"/>
                <w:lang w:val="en-US" w:eastAsia="zh-CN"/>
              </w:rPr>
            </w:pPr>
            <w:ins w:id="181" w:author="like (P)"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9855440" w14:textId="78F096D9" w:rsidR="00750F5B" w:rsidRPr="00626D0F" w:rsidRDefault="00750F5B" w:rsidP="0031170D">
            <w:pPr>
              <w:keepNext/>
              <w:keepLines/>
              <w:spacing w:after="0"/>
              <w:rPr>
                <w:ins w:id="182" w:author="like (P)" w:date="2025-04-29T11:26:00Z"/>
                <w:rFonts w:ascii="Arial" w:hAnsi="Arial"/>
                <w:sz w:val="18"/>
                <w:lang w:eastAsia="zh-CN"/>
              </w:rPr>
            </w:pPr>
            <w:ins w:id="183" w:author="like (P)" w:date="2025-04-29T11:29:00Z">
              <w:r>
                <w:rPr>
                  <w:rFonts w:ascii="Arial" w:hAnsi="Arial" w:hint="eastAsia"/>
                  <w:sz w:val="18"/>
                  <w:lang w:eastAsia="zh-CN"/>
                </w:rPr>
                <w:t>C</w:t>
              </w:r>
              <w:r>
                <w:rPr>
                  <w:rFonts w:ascii="Arial" w:hAnsi="Arial"/>
                  <w:sz w:val="18"/>
                  <w:lang w:eastAsia="zh-CN"/>
                </w:rPr>
                <w:t>lause 6.2.4.1.2, Test [xx]</w:t>
              </w:r>
            </w:ins>
          </w:p>
        </w:tc>
        <w:tc>
          <w:tcPr>
            <w:tcW w:w="1038" w:type="pct"/>
            <w:tcBorders>
              <w:top w:val="single" w:sz="4" w:space="0" w:color="auto"/>
              <w:left w:val="single" w:sz="4" w:space="0" w:color="auto"/>
              <w:bottom w:val="single" w:sz="4" w:space="0" w:color="auto"/>
              <w:right w:val="single" w:sz="4" w:space="0" w:color="auto"/>
            </w:tcBorders>
          </w:tcPr>
          <w:p w14:paraId="1AFDED00" w14:textId="77777777" w:rsidR="00750F5B" w:rsidRPr="004727E5" w:rsidRDefault="00750F5B" w:rsidP="0031170D">
            <w:pPr>
              <w:pStyle w:val="TAL"/>
              <w:rPr>
                <w:ins w:id="184" w:author="like (P)" w:date="2025-04-29T11:26:00Z"/>
                <w:rFonts w:cs="Arial"/>
                <w:szCs w:val="18"/>
              </w:rPr>
            </w:pPr>
          </w:p>
        </w:tc>
      </w:tr>
      <w:tr w:rsidR="00750F5B" w:rsidRPr="00C25669" w14:paraId="6DB93A0D" w14:textId="77777777" w:rsidTr="0031170D">
        <w:trPr>
          <w:trHeight w:val="694"/>
          <w:ins w:id="185" w:author="like (P)" w:date="2025-04-29T11:26:00Z"/>
        </w:trPr>
        <w:tc>
          <w:tcPr>
            <w:tcW w:w="1466" w:type="pct"/>
            <w:vMerge/>
            <w:tcBorders>
              <w:left w:val="single" w:sz="4" w:space="0" w:color="auto"/>
              <w:right w:val="single" w:sz="4" w:space="0" w:color="auto"/>
            </w:tcBorders>
            <w:vAlign w:val="center"/>
          </w:tcPr>
          <w:p w14:paraId="50B43C50" w14:textId="3BA1025F" w:rsidR="00750F5B" w:rsidRPr="004727E5" w:rsidRDefault="00750F5B" w:rsidP="0031170D">
            <w:pPr>
              <w:rPr>
                <w:ins w:id="186" w:author="like (P)" w:date="2025-04-29T11:26:00Z"/>
                <w:lang w:eastAsia="zh-CN"/>
              </w:rPr>
            </w:pPr>
          </w:p>
        </w:tc>
        <w:tc>
          <w:tcPr>
            <w:tcW w:w="614" w:type="pct"/>
            <w:tcBorders>
              <w:top w:val="single" w:sz="4" w:space="0" w:color="auto"/>
              <w:left w:val="single" w:sz="4" w:space="0" w:color="auto"/>
              <w:bottom w:val="single" w:sz="4" w:space="0" w:color="auto"/>
              <w:right w:val="single" w:sz="4" w:space="0" w:color="auto"/>
            </w:tcBorders>
          </w:tcPr>
          <w:p w14:paraId="2D7A9F9B" w14:textId="36BF2A3F" w:rsidR="00750F5B" w:rsidRPr="00626D0F" w:rsidRDefault="00750F5B" w:rsidP="0031170D">
            <w:pPr>
              <w:pStyle w:val="TAL"/>
              <w:rPr>
                <w:ins w:id="187" w:author="like (P)" w:date="2025-04-29T11:26:00Z"/>
                <w:lang w:val="en-US" w:eastAsia="zh-CN"/>
              </w:rPr>
            </w:pPr>
            <w:ins w:id="188" w:author="like (P)" w:date="2025-04-29T11:27:00Z">
              <w:r w:rsidRPr="00626D0F">
                <w:rPr>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449CF47" w14:textId="3C47C441" w:rsidR="00750F5B" w:rsidRDefault="00750F5B" w:rsidP="0031170D">
            <w:pPr>
              <w:pStyle w:val="TAL"/>
              <w:rPr>
                <w:ins w:id="189" w:author="like (P)" w:date="2025-04-29T11:26:00Z"/>
                <w:lang w:val="en-US" w:eastAsia="zh-CN"/>
              </w:rPr>
            </w:pPr>
            <w:ins w:id="190" w:author="like (P)"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EA1CC0F" w14:textId="3D7F4C2F" w:rsidR="00750F5B" w:rsidRPr="00626D0F" w:rsidRDefault="00750F5B" w:rsidP="0031170D">
            <w:pPr>
              <w:keepNext/>
              <w:keepLines/>
              <w:spacing w:after="0"/>
              <w:rPr>
                <w:ins w:id="191" w:author="like (P)" w:date="2025-04-29T11:26:00Z"/>
                <w:rFonts w:ascii="Arial" w:hAnsi="Arial"/>
                <w:sz w:val="18"/>
                <w:lang w:eastAsia="zh-CN"/>
              </w:rPr>
            </w:pPr>
            <w:ins w:id="192" w:author="like (P)" w:date="2025-04-29T11:29:00Z">
              <w:r>
                <w:rPr>
                  <w:rFonts w:ascii="Arial" w:hAnsi="Arial" w:hint="eastAsia"/>
                  <w:sz w:val="18"/>
                  <w:lang w:eastAsia="zh-CN"/>
                </w:rPr>
                <w:t>C</w:t>
              </w:r>
              <w:r>
                <w:rPr>
                  <w:rFonts w:ascii="Arial" w:hAnsi="Arial"/>
                  <w:sz w:val="18"/>
                  <w:lang w:eastAsia="zh-CN"/>
                </w:rPr>
                <w:t>lause 6.2.4.2.2, Test [xx]</w:t>
              </w:r>
            </w:ins>
          </w:p>
        </w:tc>
        <w:tc>
          <w:tcPr>
            <w:tcW w:w="1038" w:type="pct"/>
            <w:tcBorders>
              <w:top w:val="single" w:sz="4" w:space="0" w:color="auto"/>
              <w:left w:val="single" w:sz="4" w:space="0" w:color="auto"/>
              <w:bottom w:val="single" w:sz="4" w:space="0" w:color="auto"/>
              <w:right w:val="single" w:sz="4" w:space="0" w:color="auto"/>
            </w:tcBorders>
          </w:tcPr>
          <w:p w14:paraId="101E1932" w14:textId="77777777" w:rsidR="00750F5B" w:rsidRPr="004727E5" w:rsidRDefault="00750F5B" w:rsidP="0031170D">
            <w:pPr>
              <w:pStyle w:val="TAL"/>
              <w:rPr>
                <w:ins w:id="193" w:author="like (P)" w:date="2025-04-29T11:26:00Z"/>
                <w:rFonts w:cs="Arial"/>
                <w:szCs w:val="18"/>
              </w:rPr>
            </w:pPr>
          </w:p>
        </w:tc>
      </w:tr>
      <w:bookmarkEnd w:id="163"/>
      <w:bookmarkEnd w:id="164"/>
      <w:bookmarkEnd w:id="165"/>
      <w:bookmarkEnd w:id="166"/>
      <w:bookmarkEnd w:id="167"/>
      <w:bookmarkEnd w:id="168"/>
      <w:bookmarkEnd w:id="169"/>
      <w:bookmarkEnd w:id="170"/>
      <w:bookmarkEnd w:id="171"/>
      <w:bookmarkEnd w:id="172"/>
    </w:tbl>
    <w:p w14:paraId="4EE3FEEC" w14:textId="77777777" w:rsidR="0031170D" w:rsidRPr="00C25669" w:rsidRDefault="0031170D" w:rsidP="0031170D">
      <w:pPr>
        <w:rPr>
          <w:lang w:eastAsia="zh-CN"/>
        </w:rPr>
      </w:pPr>
    </w:p>
    <w:sectPr w:rsidR="0031170D" w:rsidRPr="00C25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D076F" w14:textId="77777777" w:rsidR="00D91E6F" w:rsidRDefault="00D91E6F">
      <w:r>
        <w:separator/>
      </w:r>
    </w:p>
  </w:endnote>
  <w:endnote w:type="continuationSeparator" w:id="0">
    <w:p w14:paraId="52CAD8AD" w14:textId="77777777" w:rsidR="00D91E6F" w:rsidRDefault="00D91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EAD26" w14:textId="77777777" w:rsidR="00D91E6F" w:rsidRDefault="00D91E6F">
      <w:r>
        <w:separator/>
      </w:r>
    </w:p>
  </w:footnote>
  <w:footnote w:type="continuationSeparator" w:id="0">
    <w:p w14:paraId="69EB4329" w14:textId="77777777" w:rsidR="00D91E6F" w:rsidRDefault="00D91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70E09"/>
    <w:rsid w:val="000A6394"/>
    <w:rsid w:val="000B7FED"/>
    <w:rsid w:val="000C038A"/>
    <w:rsid w:val="000C6598"/>
    <w:rsid w:val="000D44B3"/>
    <w:rsid w:val="00145D43"/>
    <w:rsid w:val="00192C46"/>
    <w:rsid w:val="001A08B3"/>
    <w:rsid w:val="001A7800"/>
    <w:rsid w:val="001A7B60"/>
    <w:rsid w:val="001B52F0"/>
    <w:rsid w:val="001B7A65"/>
    <w:rsid w:val="001E41F3"/>
    <w:rsid w:val="00256D7E"/>
    <w:rsid w:val="0026004D"/>
    <w:rsid w:val="002640DD"/>
    <w:rsid w:val="00270D17"/>
    <w:rsid w:val="00275D12"/>
    <w:rsid w:val="00284FEB"/>
    <w:rsid w:val="002860C4"/>
    <w:rsid w:val="002B5741"/>
    <w:rsid w:val="002E472E"/>
    <w:rsid w:val="00305409"/>
    <w:rsid w:val="0031170D"/>
    <w:rsid w:val="003165FB"/>
    <w:rsid w:val="003609EF"/>
    <w:rsid w:val="0036231A"/>
    <w:rsid w:val="00374DD4"/>
    <w:rsid w:val="003E1A14"/>
    <w:rsid w:val="003E1A36"/>
    <w:rsid w:val="00410371"/>
    <w:rsid w:val="004242F1"/>
    <w:rsid w:val="00461856"/>
    <w:rsid w:val="00464FCA"/>
    <w:rsid w:val="004B75B7"/>
    <w:rsid w:val="005141D9"/>
    <w:rsid w:val="0051580D"/>
    <w:rsid w:val="00547111"/>
    <w:rsid w:val="00565250"/>
    <w:rsid w:val="00592D74"/>
    <w:rsid w:val="005E2C44"/>
    <w:rsid w:val="00621188"/>
    <w:rsid w:val="006257ED"/>
    <w:rsid w:val="00653DE4"/>
    <w:rsid w:val="00665C47"/>
    <w:rsid w:val="00695808"/>
    <w:rsid w:val="006B46FB"/>
    <w:rsid w:val="006E21FB"/>
    <w:rsid w:val="00750F5B"/>
    <w:rsid w:val="0077241C"/>
    <w:rsid w:val="00792342"/>
    <w:rsid w:val="007977A8"/>
    <w:rsid w:val="007B512A"/>
    <w:rsid w:val="007C2097"/>
    <w:rsid w:val="007D6A07"/>
    <w:rsid w:val="007F7259"/>
    <w:rsid w:val="008040A8"/>
    <w:rsid w:val="008279FA"/>
    <w:rsid w:val="00830618"/>
    <w:rsid w:val="008626E7"/>
    <w:rsid w:val="00870EE7"/>
    <w:rsid w:val="008863B9"/>
    <w:rsid w:val="008A45A6"/>
    <w:rsid w:val="008D3CCC"/>
    <w:rsid w:val="008F3789"/>
    <w:rsid w:val="008F686C"/>
    <w:rsid w:val="009148DE"/>
    <w:rsid w:val="00941E30"/>
    <w:rsid w:val="009531B0"/>
    <w:rsid w:val="00960712"/>
    <w:rsid w:val="009741B3"/>
    <w:rsid w:val="009777D9"/>
    <w:rsid w:val="00991B88"/>
    <w:rsid w:val="009A5753"/>
    <w:rsid w:val="009A579D"/>
    <w:rsid w:val="009E3297"/>
    <w:rsid w:val="009F734F"/>
    <w:rsid w:val="00A246B6"/>
    <w:rsid w:val="00A31EF4"/>
    <w:rsid w:val="00A3504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6DB"/>
    <w:rsid w:val="00C66BA2"/>
    <w:rsid w:val="00C8415E"/>
    <w:rsid w:val="00C870F6"/>
    <w:rsid w:val="00C95985"/>
    <w:rsid w:val="00CC5026"/>
    <w:rsid w:val="00CC68D0"/>
    <w:rsid w:val="00D03F9A"/>
    <w:rsid w:val="00D06D51"/>
    <w:rsid w:val="00D24991"/>
    <w:rsid w:val="00D43015"/>
    <w:rsid w:val="00D50255"/>
    <w:rsid w:val="00D66520"/>
    <w:rsid w:val="00D84AE9"/>
    <w:rsid w:val="00D9124E"/>
    <w:rsid w:val="00D91E6F"/>
    <w:rsid w:val="00DE34CF"/>
    <w:rsid w:val="00E13F3D"/>
    <w:rsid w:val="00E34898"/>
    <w:rsid w:val="00EB09B7"/>
    <w:rsid w:val="00EB3982"/>
    <w:rsid w:val="00EE7D7C"/>
    <w:rsid w:val="00F25D98"/>
    <w:rsid w:val="00F300FB"/>
    <w:rsid w:val="00FB3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3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9888-EAD2-4E01-A5E0-32544AFC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1240</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5</cp:revision>
  <cp:lastPrinted>1899-12-31T23:00:00Z</cp:lastPrinted>
  <dcterms:created xsi:type="dcterms:W3CDTF">2025-08-05T07:08:00Z</dcterms:created>
  <dcterms:modified xsi:type="dcterms:W3CDTF">2025-08-15T13:16:00Z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1753258482</vt:lpwstr>
  </property>
</Properties>
</file>